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79E" w:rsidRPr="008F3657" w:rsidRDefault="005E079E" w:rsidP="005E079E">
      <w:pPr>
        <w:spacing w:line="247" w:lineRule="auto"/>
        <w:ind w:left="5399" w:hanging="10"/>
        <w:jc w:val="right"/>
        <w:rPr>
          <w:rFonts w:eastAsia="Calibri"/>
          <w:i/>
          <w:sz w:val="16"/>
          <w:szCs w:val="16"/>
          <w:lang w:eastAsia="en-US"/>
        </w:rPr>
      </w:pPr>
      <w:r w:rsidRPr="008F3657">
        <w:rPr>
          <w:rFonts w:eastAsia="Calibri"/>
          <w:i/>
          <w:sz w:val="16"/>
          <w:szCs w:val="16"/>
          <w:lang w:eastAsia="en-US"/>
        </w:rPr>
        <w:t xml:space="preserve">Załącznik nr </w:t>
      </w:r>
      <w:r>
        <w:rPr>
          <w:rFonts w:eastAsia="Calibri"/>
          <w:i/>
          <w:sz w:val="16"/>
          <w:szCs w:val="16"/>
          <w:lang w:eastAsia="en-US"/>
        </w:rPr>
        <w:t>3</w:t>
      </w:r>
      <w:r w:rsidRPr="008F3657">
        <w:rPr>
          <w:rFonts w:eastAsia="Calibri"/>
          <w:i/>
          <w:sz w:val="16"/>
          <w:szCs w:val="16"/>
          <w:lang w:eastAsia="en-US"/>
        </w:rPr>
        <w:t xml:space="preserve"> do Regulaminu</w:t>
      </w:r>
    </w:p>
    <w:p w:rsidR="005E079E" w:rsidRPr="008F3657" w:rsidRDefault="005E079E" w:rsidP="005E079E">
      <w:pPr>
        <w:spacing w:line="247" w:lineRule="auto"/>
        <w:ind w:left="5399" w:hanging="10"/>
        <w:jc w:val="right"/>
        <w:rPr>
          <w:rFonts w:eastAsia="Calibri"/>
          <w:i/>
          <w:sz w:val="16"/>
          <w:szCs w:val="16"/>
          <w:lang w:eastAsia="en-US"/>
        </w:rPr>
      </w:pPr>
      <w:r w:rsidRPr="008F3657">
        <w:rPr>
          <w:rFonts w:eastAsia="Calibri"/>
          <w:i/>
          <w:sz w:val="16"/>
          <w:szCs w:val="16"/>
          <w:lang w:eastAsia="en-US"/>
        </w:rPr>
        <w:t>przeprowadzania czynności</w:t>
      </w:r>
    </w:p>
    <w:p w:rsidR="005E079E" w:rsidRDefault="005E079E" w:rsidP="005E079E">
      <w:pPr>
        <w:spacing w:line="247" w:lineRule="auto"/>
        <w:ind w:left="5399" w:hanging="10"/>
        <w:jc w:val="right"/>
        <w:rPr>
          <w:rFonts w:eastAsia="Calibri"/>
          <w:i/>
          <w:sz w:val="16"/>
          <w:szCs w:val="16"/>
          <w:lang w:eastAsia="en-US"/>
        </w:rPr>
      </w:pPr>
      <w:r w:rsidRPr="008F3657">
        <w:rPr>
          <w:rFonts w:eastAsia="Calibri"/>
          <w:i/>
          <w:sz w:val="16"/>
          <w:szCs w:val="16"/>
          <w:lang w:eastAsia="en-US"/>
        </w:rPr>
        <w:t xml:space="preserve">w postępowaniu </w:t>
      </w:r>
      <w:r>
        <w:rPr>
          <w:rFonts w:eastAsia="Calibri"/>
          <w:i/>
          <w:sz w:val="16"/>
          <w:szCs w:val="16"/>
          <w:lang w:eastAsia="en-US"/>
        </w:rPr>
        <w:t xml:space="preserve">w sprawie nadania </w:t>
      </w:r>
    </w:p>
    <w:p w:rsidR="005E079E" w:rsidRPr="008F3657" w:rsidRDefault="005E079E" w:rsidP="005E079E">
      <w:pPr>
        <w:spacing w:line="247" w:lineRule="auto"/>
        <w:ind w:left="5399" w:hanging="10"/>
        <w:jc w:val="right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stopnia doktora habilitowanego</w:t>
      </w:r>
    </w:p>
    <w:p w:rsidR="005E079E" w:rsidRPr="008F3657" w:rsidRDefault="005E079E" w:rsidP="005E079E">
      <w:pPr>
        <w:spacing w:line="247" w:lineRule="auto"/>
        <w:ind w:left="5399" w:hanging="10"/>
        <w:jc w:val="right"/>
        <w:rPr>
          <w:rFonts w:eastAsia="Calibri"/>
          <w:sz w:val="16"/>
          <w:szCs w:val="16"/>
          <w:lang w:eastAsia="en-US"/>
        </w:rPr>
      </w:pPr>
      <w:r w:rsidRPr="008F3657">
        <w:rPr>
          <w:rFonts w:eastAsia="Calibri"/>
          <w:i/>
          <w:sz w:val="16"/>
          <w:szCs w:val="16"/>
          <w:lang w:eastAsia="en-US"/>
        </w:rPr>
        <w:t xml:space="preserve">w </w:t>
      </w:r>
      <w:r>
        <w:rPr>
          <w:rFonts w:eastAsia="Calibri"/>
          <w:i/>
          <w:sz w:val="16"/>
          <w:szCs w:val="16"/>
          <w:lang w:eastAsia="en-US"/>
        </w:rPr>
        <w:t>Akademii</w:t>
      </w:r>
      <w:r w:rsidRPr="008F3657">
        <w:rPr>
          <w:rFonts w:eastAsia="Calibri"/>
          <w:i/>
          <w:sz w:val="16"/>
          <w:szCs w:val="16"/>
          <w:lang w:eastAsia="en-US"/>
        </w:rPr>
        <w:t xml:space="preserve"> Policji w Szczytnie</w:t>
      </w:r>
    </w:p>
    <w:p w:rsidR="005E079E" w:rsidRDefault="005E079E" w:rsidP="005E079E">
      <w:pPr>
        <w:spacing w:line="247" w:lineRule="auto"/>
        <w:ind w:left="5399" w:hanging="10"/>
        <w:rPr>
          <w:rFonts w:eastAsia="Calibri"/>
          <w:i/>
          <w:sz w:val="16"/>
          <w:szCs w:val="16"/>
          <w:lang w:eastAsia="en-US"/>
        </w:rPr>
      </w:pPr>
    </w:p>
    <w:p w:rsidR="005E079E" w:rsidRDefault="005E079E" w:rsidP="005E079E">
      <w:pPr>
        <w:spacing w:line="247" w:lineRule="auto"/>
        <w:ind w:left="5399" w:hanging="10"/>
        <w:rPr>
          <w:rFonts w:eastAsia="Calibri"/>
          <w:i/>
          <w:sz w:val="16"/>
          <w:szCs w:val="16"/>
          <w:lang w:eastAsia="en-US"/>
        </w:rPr>
      </w:pPr>
    </w:p>
    <w:p w:rsidR="005E079E" w:rsidRDefault="005E079E" w:rsidP="005E079E">
      <w:pPr>
        <w:spacing w:line="360" w:lineRule="auto"/>
        <w:jc w:val="center"/>
        <w:rPr>
          <w:b/>
          <w:sz w:val="28"/>
          <w:szCs w:val="28"/>
        </w:rPr>
      </w:pPr>
    </w:p>
    <w:p w:rsidR="005E079E" w:rsidRPr="00F27A59" w:rsidRDefault="005E079E" w:rsidP="005E079E">
      <w:pPr>
        <w:spacing w:line="360" w:lineRule="auto"/>
        <w:jc w:val="center"/>
        <w:rPr>
          <w:b/>
          <w:sz w:val="28"/>
          <w:szCs w:val="28"/>
        </w:rPr>
      </w:pPr>
    </w:p>
    <w:p w:rsidR="005E079E" w:rsidRPr="002D510D" w:rsidRDefault="005E079E" w:rsidP="005E079E">
      <w:pPr>
        <w:spacing w:line="360" w:lineRule="auto"/>
        <w:jc w:val="center"/>
        <w:rPr>
          <w:b/>
        </w:rPr>
      </w:pPr>
      <w:r w:rsidRPr="00F27A59">
        <w:rPr>
          <w:rFonts w:eastAsia="Calibri"/>
          <w:b/>
          <w:color w:val="000000" w:themeColor="text1"/>
          <w:sz w:val="28"/>
          <w:szCs w:val="28"/>
          <w:lang w:eastAsia="en-US"/>
        </w:rPr>
        <w:t>Opis kariery zawodowej/naukowej</w:t>
      </w:r>
    </w:p>
    <w:p w:rsidR="005E079E" w:rsidRPr="002D510D" w:rsidRDefault="005E079E" w:rsidP="005E079E">
      <w:pPr>
        <w:spacing w:line="360" w:lineRule="auto"/>
        <w:jc w:val="both"/>
        <w:rPr>
          <w:b/>
        </w:rPr>
      </w:pPr>
    </w:p>
    <w:p w:rsidR="005E079E" w:rsidRPr="002D510D" w:rsidRDefault="005E079E" w:rsidP="005E079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10D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079E" w:rsidRPr="002D510D" w:rsidRDefault="005E079E" w:rsidP="005E079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10D">
        <w:rPr>
          <w:rFonts w:ascii="Times New Roman" w:hAnsi="Times New Roman" w:cs="Times New Roman"/>
          <w:color w:val="000000"/>
          <w:sz w:val="24"/>
          <w:szCs w:val="24"/>
        </w:rPr>
        <w:t>Posiadane dyplomy, stopnie naukowe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510D">
        <w:rPr>
          <w:rFonts w:ascii="Times New Roman" w:hAnsi="Times New Roman" w:cs="Times New Roman"/>
          <w:color w:val="000000"/>
          <w:sz w:val="24"/>
          <w:szCs w:val="24"/>
        </w:rPr>
        <w:t>– z podaniem podmiotu nadającego stopień, roku ich uzyskania oraz tytułu rozprawy doktorskie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2D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079E" w:rsidRDefault="005E079E" w:rsidP="005E079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10D">
        <w:rPr>
          <w:rFonts w:ascii="Times New Roman" w:hAnsi="Times New Roman" w:cs="Times New Roman"/>
          <w:sz w:val="24"/>
          <w:szCs w:val="24"/>
        </w:rPr>
        <w:t>Informacja o dotychczasowym zatrudnieniu w jednostkach naukowych lub artystycznych.</w:t>
      </w:r>
    </w:p>
    <w:p w:rsidR="005E079E" w:rsidRPr="003610F5" w:rsidRDefault="005E079E" w:rsidP="005E079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Omówienie osiągnięć, o których mowa w art. 219 ust. 1 pkt. 2 ustawy z dnia 20 lipca 2018 r. Prawo o szkolnictwie wyższym i nauce. Omówienie to winno </w:t>
      </w:r>
      <w:r>
        <w:rPr>
          <w:rFonts w:ascii="Times New Roman" w:hAnsi="Times New Roman" w:cs="Times New Roman"/>
          <w:color w:val="000000"/>
          <w:sz w:val="24"/>
          <w:szCs w:val="24"/>
        </w:rPr>
        <w:t>dotyczyć merytorycznego ujęcia przedmiotowych osiągnieć, jak i w sposób precyzyjny określać indywidualny wkład w ich powstanie, w przypadku, gdy dane osiągnięcie jest dziełem współautorskim, z uwzględnieniem możliwości wskazywania dorobku z okresu całej kariery zawodowej.</w:t>
      </w:r>
    </w:p>
    <w:p w:rsidR="005E079E" w:rsidRPr="006501A5" w:rsidRDefault="005E079E" w:rsidP="005E079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wykazywaniu się istotną aktywnością naukową albo artystyczną realizowaną w więcej niż jednej uczelni, instytucji naukowej lub instytucji kultury,                   w szczególności zagranicznej. </w:t>
      </w:r>
    </w:p>
    <w:p w:rsidR="005E079E" w:rsidRDefault="005E079E" w:rsidP="005E079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osiągnięciach</w:t>
      </w:r>
      <w:r w:rsidRPr="002D510D">
        <w:rPr>
          <w:rFonts w:ascii="Times New Roman" w:hAnsi="Times New Roman" w:cs="Times New Roman"/>
          <w:sz w:val="24"/>
          <w:szCs w:val="24"/>
        </w:rPr>
        <w:t xml:space="preserve"> dydaktycznych, organizacyjny</w:t>
      </w:r>
      <w:r>
        <w:rPr>
          <w:rFonts w:ascii="Times New Roman" w:hAnsi="Times New Roman" w:cs="Times New Roman"/>
          <w:sz w:val="24"/>
          <w:szCs w:val="24"/>
        </w:rPr>
        <w:t>ch oraz</w:t>
      </w:r>
      <w:r w:rsidRPr="002D510D">
        <w:rPr>
          <w:rFonts w:ascii="Times New Roman" w:hAnsi="Times New Roman" w:cs="Times New Roman"/>
          <w:sz w:val="24"/>
          <w:szCs w:val="24"/>
        </w:rPr>
        <w:t xml:space="preserve"> popularyzujących naukę lub sztukę.</w:t>
      </w:r>
    </w:p>
    <w:p w:rsidR="005E079E" w:rsidRDefault="005E079E" w:rsidP="005E079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Oprócz kwestii wymienionych w pkt. 1-6, wnioskodawca może podać inne informacje, ważne z jego punktu widzenia, dotyczące jego kariery zawodowej. </w:t>
      </w:r>
    </w:p>
    <w:p w:rsidR="005E079E" w:rsidRDefault="005E079E" w:rsidP="005E079E">
      <w:pPr>
        <w:spacing w:line="360" w:lineRule="auto"/>
        <w:jc w:val="both"/>
      </w:pPr>
    </w:p>
    <w:p w:rsidR="005E079E" w:rsidRDefault="005E079E" w:rsidP="005E079E">
      <w:pPr>
        <w:spacing w:line="360" w:lineRule="auto"/>
        <w:jc w:val="both"/>
      </w:pPr>
    </w:p>
    <w:p w:rsidR="005E079E" w:rsidRDefault="005E079E" w:rsidP="005E079E">
      <w:pPr>
        <w:tabs>
          <w:tab w:val="left" w:pos="2977"/>
        </w:tabs>
        <w:jc w:val="both"/>
      </w:pPr>
      <w:r>
        <w:tab/>
      </w:r>
      <w:r>
        <w:tab/>
      </w:r>
      <w:r>
        <w:tab/>
      </w:r>
      <w:r>
        <w:tab/>
        <w:t>……………..……..……………….</w:t>
      </w:r>
    </w:p>
    <w:p w:rsidR="005E079E" w:rsidRPr="00410A80" w:rsidRDefault="005E079E" w:rsidP="005E079E">
      <w:pPr>
        <w:tabs>
          <w:tab w:val="left" w:pos="2977"/>
        </w:tabs>
        <w:jc w:val="both"/>
      </w:pPr>
      <w:r>
        <w:tab/>
      </w:r>
      <w:r>
        <w:tab/>
      </w:r>
      <w:r>
        <w:tab/>
      </w:r>
      <w:r>
        <w:tab/>
      </w:r>
      <w:r w:rsidRPr="00410A80">
        <w:t xml:space="preserve">           (podpis wnioskodawcy)</w:t>
      </w:r>
    </w:p>
    <w:p w:rsidR="005E079E" w:rsidRPr="00634613" w:rsidRDefault="005E079E" w:rsidP="005E079E">
      <w:pPr>
        <w:spacing w:line="360" w:lineRule="auto"/>
        <w:jc w:val="both"/>
      </w:pPr>
    </w:p>
    <w:p w:rsidR="005E079E" w:rsidRDefault="005E079E" w:rsidP="005E079E">
      <w:pPr>
        <w:spacing w:line="360" w:lineRule="auto"/>
        <w:jc w:val="center"/>
        <w:rPr>
          <w:b/>
        </w:rPr>
      </w:pPr>
    </w:p>
    <w:p w:rsidR="005E079E" w:rsidRDefault="005E079E" w:rsidP="005E079E">
      <w:pPr>
        <w:spacing w:line="360" w:lineRule="auto"/>
        <w:rPr>
          <w:b/>
        </w:rPr>
      </w:pPr>
    </w:p>
    <w:p w:rsidR="00841E69" w:rsidRDefault="005E079E">
      <w:bookmarkStart w:id="0" w:name="_GoBack"/>
      <w:bookmarkEnd w:id="0"/>
    </w:p>
    <w:sectPr w:rsidR="0084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69D6"/>
    <w:multiLevelType w:val="hybridMultilevel"/>
    <w:tmpl w:val="151C1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9E"/>
    <w:rsid w:val="005E079E"/>
    <w:rsid w:val="00A14F4B"/>
    <w:rsid w:val="00C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0729B-DF60-431A-A872-530F7F54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7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Wyzsza Szkola Policji w Szczytnie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Stryjewska</dc:creator>
  <cp:keywords/>
  <dc:description/>
  <cp:lastModifiedBy>Karolina Stryjewska</cp:lastModifiedBy>
  <cp:revision>1</cp:revision>
  <dcterms:created xsi:type="dcterms:W3CDTF">2023-10-09T12:26:00Z</dcterms:created>
  <dcterms:modified xsi:type="dcterms:W3CDTF">2023-10-09T12:26:00Z</dcterms:modified>
</cp:coreProperties>
</file>