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B4BE0" w14:textId="18748149" w:rsidR="00885205" w:rsidRPr="000A5801" w:rsidRDefault="007A0F4B" w:rsidP="008852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A0F4B">
        <w:rPr>
          <w:rFonts w:ascii="Times New Roman" w:hAnsi="Times New Roman" w:cs="Times New Roman"/>
          <w:sz w:val="24"/>
          <w:szCs w:val="24"/>
        </w:rPr>
        <w:t>pod</w:t>
      </w:r>
      <w:r w:rsidR="00885205" w:rsidRPr="007A0F4B">
        <w:rPr>
          <w:rFonts w:ascii="Times New Roman" w:hAnsi="Times New Roman" w:cs="Times New Roman"/>
          <w:sz w:val="24"/>
          <w:szCs w:val="24"/>
        </w:rPr>
        <w:t>kom</w:t>
      </w:r>
      <w:proofErr w:type="spellEnd"/>
      <w:r w:rsidR="00885205" w:rsidRPr="007A0F4B">
        <w:rPr>
          <w:rFonts w:ascii="Times New Roman" w:hAnsi="Times New Roman" w:cs="Times New Roman"/>
          <w:sz w:val="24"/>
          <w:szCs w:val="24"/>
        </w:rPr>
        <w:t xml:space="preserve">. </w:t>
      </w:r>
      <w:r w:rsidRPr="007A0F4B">
        <w:rPr>
          <w:rFonts w:ascii="Times New Roman" w:hAnsi="Times New Roman" w:cs="Times New Roman"/>
          <w:sz w:val="24"/>
          <w:szCs w:val="24"/>
        </w:rPr>
        <w:t>Adriana Panasiuk-Wojciechowska</w:t>
      </w:r>
      <w:r w:rsidR="00885205" w:rsidRPr="007A0F4B">
        <w:rPr>
          <w:rFonts w:ascii="Times New Roman" w:hAnsi="Times New Roman" w:cs="Times New Roman"/>
          <w:sz w:val="24"/>
          <w:szCs w:val="24"/>
        </w:rPr>
        <w:t xml:space="preserve">         </w:t>
      </w:r>
      <w:r w:rsidR="00BE239C">
        <w:rPr>
          <w:rFonts w:ascii="Times New Roman" w:hAnsi="Times New Roman" w:cs="Times New Roman"/>
          <w:sz w:val="24"/>
          <w:szCs w:val="24"/>
        </w:rPr>
        <w:t xml:space="preserve">               Szczytno, dnia </w:t>
      </w:r>
      <w:r w:rsidR="00885205" w:rsidRPr="007A0F4B">
        <w:rPr>
          <w:rFonts w:ascii="Times New Roman" w:hAnsi="Times New Roman" w:cs="Times New Roman"/>
          <w:sz w:val="24"/>
          <w:szCs w:val="24"/>
        </w:rPr>
        <w:t xml:space="preserve"> </w:t>
      </w:r>
      <w:r w:rsidR="00C41206">
        <w:rPr>
          <w:rFonts w:ascii="Times New Roman" w:hAnsi="Times New Roman" w:cs="Times New Roman"/>
          <w:sz w:val="24"/>
          <w:szCs w:val="24"/>
        </w:rPr>
        <w:t xml:space="preserve">23 </w:t>
      </w:r>
      <w:r w:rsidR="00885205" w:rsidRPr="007A0F4B">
        <w:rPr>
          <w:rFonts w:ascii="Times New Roman" w:hAnsi="Times New Roman" w:cs="Times New Roman"/>
          <w:sz w:val="24"/>
          <w:szCs w:val="24"/>
        </w:rPr>
        <w:t>stycznia 2025 r.</w:t>
      </w:r>
    </w:p>
    <w:p w14:paraId="13CAAEF0" w14:textId="77777777" w:rsidR="00885205" w:rsidRPr="000A5801" w:rsidRDefault="00885205" w:rsidP="00885205">
      <w:pPr>
        <w:pStyle w:val="Tekstpodstawowy"/>
        <w:spacing w:line="360" w:lineRule="auto"/>
      </w:pPr>
      <w:r w:rsidRPr="000A5801">
        <w:t>Pełnomocnik Komendanta-Rektora</w:t>
      </w:r>
    </w:p>
    <w:p w14:paraId="61A5E981" w14:textId="77777777" w:rsidR="00885205" w:rsidRPr="000A5801" w:rsidRDefault="00885205" w:rsidP="00885205">
      <w:pPr>
        <w:pStyle w:val="Tekstpodstawowy"/>
        <w:spacing w:line="360" w:lineRule="auto"/>
      </w:pPr>
      <w:r w:rsidRPr="000A5801">
        <w:t>Akademii Policji w Szczytnie</w:t>
      </w:r>
    </w:p>
    <w:p w14:paraId="34FBDC2C" w14:textId="77777777" w:rsidR="00885205" w:rsidRPr="000A5801" w:rsidRDefault="00885205" w:rsidP="00885205">
      <w:pPr>
        <w:pStyle w:val="Tekstpodstawowy"/>
        <w:spacing w:line="360" w:lineRule="auto"/>
      </w:pPr>
      <w:r w:rsidRPr="000A5801">
        <w:t>do spraw Równości Płci</w:t>
      </w:r>
    </w:p>
    <w:p w14:paraId="3D3A4373" w14:textId="77777777" w:rsidR="00885205" w:rsidRPr="000A5801" w:rsidRDefault="00885205" w:rsidP="008852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F3A66D8" w14:textId="77777777" w:rsidR="00885205" w:rsidRPr="000A5801" w:rsidRDefault="00885205" w:rsidP="008852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886506" w14:textId="77777777" w:rsidR="00885205" w:rsidRPr="000A5801" w:rsidRDefault="00885205" w:rsidP="00885205">
      <w:pPr>
        <w:spacing w:after="0" w:line="360" w:lineRule="auto"/>
        <w:ind w:left="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801">
        <w:rPr>
          <w:rFonts w:ascii="Times New Roman" w:hAnsi="Times New Roman" w:cs="Times New Roman"/>
          <w:b/>
          <w:sz w:val="24"/>
          <w:szCs w:val="24"/>
        </w:rPr>
        <w:tab/>
      </w:r>
      <w:r w:rsidRPr="000A5801">
        <w:rPr>
          <w:rFonts w:ascii="Times New Roman" w:hAnsi="Times New Roman" w:cs="Times New Roman"/>
          <w:b/>
          <w:sz w:val="24"/>
          <w:szCs w:val="24"/>
        </w:rPr>
        <w:tab/>
      </w:r>
      <w:r w:rsidRPr="000A5801">
        <w:rPr>
          <w:rFonts w:ascii="Times New Roman" w:hAnsi="Times New Roman" w:cs="Times New Roman"/>
          <w:b/>
          <w:sz w:val="24"/>
          <w:szCs w:val="24"/>
        </w:rPr>
        <w:tab/>
      </w:r>
      <w:r w:rsidRPr="000A5801">
        <w:rPr>
          <w:rFonts w:ascii="Times New Roman" w:hAnsi="Times New Roman" w:cs="Times New Roman"/>
          <w:b/>
          <w:sz w:val="24"/>
          <w:szCs w:val="24"/>
        </w:rPr>
        <w:tab/>
      </w:r>
      <w:r w:rsidRPr="000A5801">
        <w:rPr>
          <w:rFonts w:ascii="Times New Roman" w:hAnsi="Times New Roman" w:cs="Times New Roman"/>
          <w:b/>
          <w:sz w:val="24"/>
          <w:szCs w:val="24"/>
        </w:rPr>
        <w:tab/>
      </w:r>
      <w:r w:rsidRPr="000A5801">
        <w:rPr>
          <w:rFonts w:ascii="Times New Roman" w:hAnsi="Times New Roman" w:cs="Times New Roman"/>
          <w:b/>
          <w:sz w:val="24"/>
          <w:szCs w:val="24"/>
        </w:rPr>
        <w:tab/>
      </w:r>
    </w:p>
    <w:p w14:paraId="5198A16C" w14:textId="77777777" w:rsidR="00885205" w:rsidRPr="000A5801" w:rsidRDefault="00885205" w:rsidP="00767556">
      <w:pPr>
        <w:spacing w:after="0" w:line="360" w:lineRule="auto"/>
        <w:ind w:left="4832" w:firstLine="292"/>
        <w:rPr>
          <w:rFonts w:ascii="Times New Roman" w:hAnsi="Times New Roman" w:cs="Times New Roman"/>
          <w:b/>
          <w:i/>
          <w:sz w:val="24"/>
          <w:szCs w:val="24"/>
        </w:rPr>
      </w:pPr>
      <w:r w:rsidRPr="000A5801">
        <w:rPr>
          <w:rFonts w:ascii="Times New Roman" w:hAnsi="Times New Roman" w:cs="Times New Roman"/>
          <w:b/>
          <w:i/>
          <w:sz w:val="24"/>
          <w:szCs w:val="24"/>
        </w:rPr>
        <w:t>Pani</w:t>
      </w:r>
    </w:p>
    <w:p w14:paraId="281B709A" w14:textId="77777777" w:rsidR="00B61CE4" w:rsidRDefault="00B61CE4" w:rsidP="00767556">
      <w:pPr>
        <w:spacing w:after="0" w:line="360" w:lineRule="auto"/>
        <w:ind w:left="4832" w:firstLine="292"/>
        <w:rPr>
          <w:rFonts w:ascii="Times New Roman" w:hAnsi="Times New Roman" w:cs="Times New Roman"/>
          <w:b/>
          <w:i/>
          <w:sz w:val="24"/>
          <w:szCs w:val="24"/>
        </w:rPr>
      </w:pPr>
      <w:r w:rsidRPr="00B61CE4">
        <w:rPr>
          <w:rFonts w:ascii="Times New Roman" w:hAnsi="Times New Roman" w:cs="Times New Roman"/>
          <w:b/>
          <w:i/>
          <w:sz w:val="24"/>
          <w:szCs w:val="24"/>
        </w:rPr>
        <w:t xml:space="preserve">insp. dr Agata </w:t>
      </w:r>
      <w:proofErr w:type="spellStart"/>
      <w:r w:rsidRPr="00B61CE4">
        <w:rPr>
          <w:rFonts w:ascii="Times New Roman" w:hAnsi="Times New Roman" w:cs="Times New Roman"/>
          <w:b/>
          <w:i/>
          <w:sz w:val="24"/>
          <w:szCs w:val="24"/>
        </w:rPr>
        <w:t>Malasińska</w:t>
      </w:r>
      <w:proofErr w:type="spellEnd"/>
      <w:r w:rsidRPr="00B61CE4">
        <w:rPr>
          <w:rFonts w:ascii="Times New Roman" w:hAnsi="Times New Roman" w:cs="Times New Roman"/>
          <w:b/>
          <w:i/>
          <w:sz w:val="24"/>
          <w:szCs w:val="24"/>
        </w:rPr>
        <w:t>-Nagórny</w:t>
      </w:r>
    </w:p>
    <w:p w14:paraId="2363100A" w14:textId="7661FC5D" w:rsidR="00885205" w:rsidRPr="000A5801" w:rsidRDefault="00885205" w:rsidP="00767556">
      <w:pPr>
        <w:spacing w:after="0" w:line="360" w:lineRule="auto"/>
        <w:ind w:left="4832" w:firstLine="292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t xml:space="preserve">Komendant-Rektor </w:t>
      </w:r>
    </w:p>
    <w:p w14:paraId="2A6B2594" w14:textId="77777777" w:rsidR="00885205" w:rsidRPr="000A5801" w:rsidRDefault="00885205" w:rsidP="00767556">
      <w:pPr>
        <w:spacing w:after="0" w:line="360" w:lineRule="auto"/>
        <w:ind w:left="4832" w:firstLine="292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t>Akademii Policji w Szczytnie</w:t>
      </w:r>
    </w:p>
    <w:p w14:paraId="6B8D5F5A" w14:textId="77777777" w:rsidR="00885205" w:rsidRPr="000A5801" w:rsidRDefault="00885205" w:rsidP="00885205">
      <w:pPr>
        <w:spacing w:line="360" w:lineRule="auto"/>
        <w:ind w:left="3956" w:firstLine="292"/>
        <w:rPr>
          <w:rFonts w:ascii="Times New Roman" w:hAnsi="Times New Roman" w:cs="Times New Roman"/>
          <w:b/>
          <w:i/>
          <w:sz w:val="24"/>
          <w:szCs w:val="24"/>
        </w:rPr>
      </w:pPr>
    </w:p>
    <w:p w14:paraId="298FEF91" w14:textId="77777777" w:rsidR="00885205" w:rsidRPr="000A5801" w:rsidRDefault="00885205" w:rsidP="0088520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E6487F" w14:textId="7D26EA6D" w:rsidR="00885205" w:rsidRPr="00BB390F" w:rsidRDefault="00885205" w:rsidP="00BB390F">
      <w:pPr>
        <w:pStyle w:val="Tekstpodstawowy"/>
        <w:spacing w:line="360" w:lineRule="auto"/>
        <w:ind w:firstLine="708"/>
        <w:jc w:val="both"/>
        <w:rPr>
          <w:color w:val="000000"/>
        </w:rPr>
      </w:pPr>
      <w:r w:rsidRPr="00BB390F">
        <w:t xml:space="preserve">Zgodnie z </w:t>
      </w:r>
      <w:r w:rsidRPr="00BB390F">
        <w:rPr>
          <w:color w:val="000000"/>
        </w:rPr>
        <w:t>§ 2 pkt 11 Zarządzenia nr 50/2022 Komendanta-Rektora Wyższej Szkoły Policji w Szczytnie z dnia 1 kwietnia 2022 r.</w:t>
      </w:r>
      <w:r w:rsidRPr="000A5801">
        <w:rPr>
          <w:color w:val="000000"/>
        </w:rPr>
        <w:t xml:space="preserve"> w sprawie powołania Pełnomocnika Komendanta-Rektora Wyższej Szkoły Policji w Szczytnie do spraw Równości Płci</w:t>
      </w:r>
      <w:r w:rsidR="00CB4F80">
        <w:rPr>
          <w:color w:val="000000"/>
        </w:rPr>
        <w:t xml:space="preserve"> oraz </w:t>
      </w:r>
      <w:r w:rsidR="00BB390F">
        <w:rPr>
          <w:color w:val="000000"/>
        </w:rPr>
        <w:t>zgodnie z Z</w:t>
      </w:r>
      <w:r w:rsidR="00BB390F" w:rsidRPr="00BB390F">
        <w:rPr>
          <w:color w:val="000000"/>
        </w:rPr>
        <w:t>arządzenie</w:t>
      </w:r>
      <w:r w:rsidR="00BB390F">
        <w:rPr>
          <w:color w:val="000000"/>
        </w:rPr>
        <w:t>m</w:t>
      </w:r>
      <w:r w:rsidR="00BB390F" w:rsidRPr="00BB390F">
        <w:rPr>
          <w:color w:val="000000"/>
        </w:rPr>
        <w:t xml:space="preserve"> nr 160/2024</w:t>
      </w:r>
      <w:r w:rsidR="00BB390F">
        <w:rPr>
          <w:color w:val="000000"/>
        </w:rPr>
        <w:t xml:space="preserve"> Komendanta-Rektora Akademii Policji w S</w:t>
      </w:r>
      <w:r w:rsidR="00BB390F" w:rsidRPr="00BB390F">
        <w:rPr>
          <w:color w:val="000000"/>
        </w:rPr>
        <w:t>zczytnie</w:t>
      </w:r>
      <w:r w:rsidR="00BB390F">
        <w:rPr>
          <w:color w:val="000000"/>
        </w:rPr>
        <w:t xml:space="preserve"> z dnia 3 grudnia 2024r. </w:t>
      </w:r>
      <w:r w:rsidR="00BB390F" w:rsidRPr="00BB390F">
        <w:rPr>
          <w:color w:val="000000"/>
        </w:rPr>
        <w:t>zmieniające zarządzenie w sprawie powołania nieetatowego Zespołu do spraw Wdrażania Planu Równości Płci w Policji na lata 2023-202</w:t>
      </w:r>
      <w:r w:rsidR="00BB390F">
        <w:rPr>
          <w:color w:val="000000"/>
        </w:rPr>
        <w:t xml:space="preserve">6 w Akademii Policji w Szczytnie, w załączeniu </w:t>
      </w:r>
      <w:r w:rsidR="00BB390F" w:rsidRPr="00BB390F">
        <w:rPr>
          <w:color w:val="000000"/>
        </w:rPr>
        <w:t>przekazuję</w:t>
      </w:r>
      <w:r w:rsidRPr="00BB390F">
        <w:rPr>
          <w:color w:val="000000"/>
        </w:rPr>
        <w:t xml:space="preserve"> sprawozdanie</w:t>
      </w:r>
      <w:r w:rsidRPr="000A5801">
        <w:rPr>
          <w:color w:val="000000"/>
        </w:rPr>
        <w:t xml:space="preserve"> z działalności </w:t>
      </w:r>
      <w:r w:rsidRPr="000A5801">
        <w:t>Pełnomocnika Komendanta-Rektora Akademii Policji w Szczytn</w:t>
      </w:r>
      <w:r w:rsidR="00BB390F">
        <w:t>ie ds. Równości Płci za rok 2024</w:t>
      </w:r>
      <w:r w:rsidRPr="000A5801">
        <w:t>.</w:t>
      </w:r>
    </w:p>
    <w:p w14:paraId="4A77FA2A" w14:textId="77777777" w:rsidR="00885205" w:rsidRPr="000A5801" w:rsidRDefault="00885205" w:rsidP="00885205">
      <w:pPr>
        <w:pStyle w:val="Tekstpodstawowy"/>
        <w:spacing w:line="360" w:lineRule="auto"/>
      </w:pPr>
    </w:p>
    <w:p w14:paraId="77C508C7" w14:textId="77777777" w:rsidR="00885205" w:rsidRPr="000A5801" w:rsidRDefault="00885205" w:rsidP="00885205">
      <w:pPr>
        <w:pStyle w:val="Tekstpodstawowy"/>
        <w:spacing w:line="360" w:lineRule="auto"/>
      </w:pPr>
      <w:r w:rsidRPr="000A5801">
        <w:t>Załączniki:</w:t>
      </w:r>
    </w:p>
    <w:p w14:paraId="5CEEAD3B" w14:textId="77777777" w:rsidR="00885205" w:rsidRPr="000A5801" w:rsidRDefault="00885205" w:rsidP="00885205">
      <w:pPr>
        <w:pStyle w:val="Tekstpodstawowy"/>
        <w:numPr>
          <w:ilvl w:val="0"/>
          <w:numId w:val="5"/>
        </w:numPr>
        <w:spacing w:line="360" w:lineRule="auto"/>
        <w:jc w:val="both"/>
      </w:pPr>
      <w:r w:rsidRPr="000A5801">
        <w:rPr>
          <w:color w:val="000000"/>
        </w:rPr>
        <w:t xml:space="preserve">sprawozdanie z działalności </w:t>
      </w:r>
      <w:r w:rsidRPr="000A5801">
        <w:t xml:space="preserve">Pełnomocnika Komendanta-Rektora Akademii Policji </w:t>
      </w:r>
      <w:r w:rsidRPr="000A5801">
        <w:br/>
        <w:t>w Szczytnie ds. Równości Płci za rok 202</w:t>
      </w:r>
      <w:r>
        <w:t>4</w:t>
      </w:r>
    </w:p>
    <w:p w14:paraId="4B78A2D9" w14:textId="77777777" w:rsidR="00885205" w:rsidRPr="000A5801" w:rsidRDefault="00885205" w:rsidP="00885205">
      <w:pPr>
        <w:pStyle w:val="Tekstpodstawowy"/>
        <w:spacing w:line="360" w:lineRule="auto"/>
      </w:pPr>
    </w:p>
    <w:p w14:paraId="680077F8" w14:textId="36A0E078" w:rsidR="00885205" w:rsidRPr="000A5801" w:rsidRDefault="007A0F4B" w:rsidP="00885205">
      <w:pPr>
        <w:pStyle w:val="Tekstpodstawowy"/>
        <w:spacing w:line="360" w:lineRule="auto"/>
        <w:ind w:left="4253"/>
        <w:jc w:val="center"/>
      </w:pPr>
      <w:proofErr w:type="spellStart"/>
      <w:r w:rsidRPr="007A0F4B">
        <w:t>podkom</w:t>
      </w:r>
      <w:proofErr w:type="spellEnd"/>
      <w:r w:rsidRPr="007A0F4B">
        <w:t>. Adriana Panasiuk-Wojciechowska</w:t>
      </w:r>
      <w:r w:rsidRPr="000A5801">
        <w:t xml:space="preserve"> </w:t>
      </w:r>
      <w:r w:rsidR="00885205" w:rsidRPr="000A5801">
        <w:t>Pełnomocnik Komendanta-Rektora</w:t>
      </w:r>
    </w:p>
    <w:p w14:paraId="7507618C" w14:textId="77777777" w:rsidR="00885205" w:rsidRPr="000A5801" w:rsidRDefault="00885205" w:rsidP="00885205">
      <w:pPr>
        <w:pStyle w:val="Tekstpodstawowy"/>
        <w:spacing w:line="360" w:lineRule="auto"/>
        <w:ind w:left="4253"/>
        <w:jc w:val="center"/>
      </w:pPr>
      <w:r w:rsidRPr="000A5801">
        <w:t>Akademii Policji w Szczytnie</w:t>
      </w:r>
    </w:p>
    <w:p w14:paraId="4935854B" w14:textId="71EF5A51" w:rsidR="00885205" w:rsidRPr="000A5801" w:rsidRDefault="00885205" w:rsidP="00BB390F">
      <w:pPr>
        <w:pStyle w:val="Tekstpodstawowy"/>
        <w:spacing w:line="360" w:lineRule="auto"/>
        <w:ind w:left="4253"/>
        <w:jc w:val="center"/>
      </w:pPr>
      <w:r w:rsidRPr="000A5801">
        <w:t>do spraw Równości Płci</w:t>
      </w:r>
    </w:p>
    <w:p w14:paraId="25477B0B" w14:textId="77777777" w:rsidR="00885205" w:rsidRPr="000A5801" w:rsidRDefault="00885205" w:rsidP="00885205">
      <w:pPr>
        <w:pStyle w:val="Tekstpodstawowy"/>
        <w:spacing w:line="360" w:lineRule="auto"/>
        <w:ind w:left="4820"/>
        <w:jc w:val="center"/>
      </w:pPr>
      <w:r w:rsidRPr="000A5801">
        <w:t xml:space="preserve">                                                                                                                                                                       </w:t>
      </w:r>
    </w:p>
    <w:p w14:paraId="7535FB03" w14:textId="77777777" w:rsidR="00885205" w:rsidRPr="000A5801" w:rsidRDefault="00885205" w:rsidP="00885205">
      <w:pPr>
        <w:rPr>
          <w:rStyle w:val="Pogrubienie"/>
          <w:b w:val="0"/>
          <w:sz w:val="18"/>
        </w:rPr>
      </w:pPr>
      <w:r w:rsidRPr="000A5801">
        <w:rPr>
          <w:rStyle w:val="Pogrubienie"/>
          <w:b w:val="0"/>
          <w:sz w:val="18"/>
        </w:rPr>
        <w:br w:type="page"/>
      </w:r>
    </w:p>
    <w:p w14:paraId="32EB98B4" w14:textId="77777777" w:rsidR="00885205" w:rsidRPr="000A5801" w:rsidRDefault="00885205" w:rsidP="00885205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24"/>
        </w:rPr>
      </w:pPr>
      <w:r w:rsidRPr="000A5801">
        <w:rPr>
          <w:rFonts w:ascii="Times New Roman" w:hAnsi="Times New Roman" w:cs="Times New Roman"/>
          <w:b/>
          <w:sz w:val="32"/>
          <w:szCs w:val="24"/>
        </w:rPr>
        <w:lastRenderedPageBreak/>
        <w:t xml:space="preserve">Sprawozdanie z działalności </w:t>
      </w:r>
      <w:r w:rsidRPr="000A5801">
        <w:rPr>
          <w:rFonts w:ascii="Times New Roman" w:hAnsi="Times New Roman" w:cs="Times New Roman"/>
          <w:b/>
          <w:sz w:val="32"/>
          <w:szCs w:val="24"/>
        </w:rPr>
        <w:br/>
      </w:r>
      <w:r w:rsidRPr="000A5801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  <w:t xml:space="preserve">Pełnomocnika Komendanta-Rektora Akademii Policji </w:t>
      </w:r>
      <w:r w:rsidRPr="000A5801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  <w:br/>
        <w:t xml:space="preserve">do spraw Równości Płci </w:t>
      </w:r>
      <w:r w:rsidRPr="000A5801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  <w:br/>
        <w:t>za okres 1 stycznia 202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  <w:t>4</w:t>
      </w:r>
      <w:r w:rsidRPr="000A5801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  <w:t xml:space="preserve"> r. – 31 grudnia 202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  <w:t>4</w:t>
      </w:r>
      <w:r w:rsidRPr="000A5801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  <w:t xml:space="preserve"> r.</w:t>
      </w:r>
    </w:p>
    <w:p w14:paraId="134DF98D" w14:textId="77777777" w:rsidR="00885205" w:rsidRPr="000A5801" w:rsidRDefault="00885205" w:rsidP="008852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16B46A1" w14:textId="77777777" w:rsidR="00885205" w:rsidRPr="000A5801" w:rsidRDefault="00885205" w:rsidP="008852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B814F00" w14:textId="77777777" w:rsidR="00885205" w:rsidRPr="000A5801" w:rsidRDefault="00885205" w:rsidP="008852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AC09BE7" w14:textId="77777777" w:rsidR="00885205" w:rsidRPr="00CF4502" w:rsidRDefault="00885205" w:rsidP="008852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A29ABC9" w14:textId="77777777" w:rsidR="00885205" w:rsidRPr="00CF4502" w:rsidRDefault="00885205" w:rsidP="0088520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F45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Sprawozdanie z działalności Pełnomocnika Komendanta-Rektora Akademii Policji </w:t>
      </w:r>
      <w:r w:rsidRPr="00CF45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Szczytnie do spraw Równości Płci stanowi wykonanie obowiązku określonego </w:t>
      </w:r>
      <w:r w:rsidRPr="00CF45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§ 2 pkt 11 Zarządzenia nr 50/2022 Komendanta-Rektora Wyższej Szkoły Policji w Szczytnie z dnia 1 kwietnia 2022 r. w sprawie powołania Pełnomocnika Komendanta-Rektora Wyższej Szkoły Policji w Szczytnie do spraw Równości Płci.</w:t>
      </w:r>
    </w:p>
    <w:p w14:paraId="6BB000B4" w14:textId="77777777" w:rsidR="00885205" w:rsidRPr="00CF4502" w:rsidRDefault="00885205" w:rsidP="008852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436DEFE" w14:textId="77777777" w:rsidR="00E9438A" w:rsidRDefault="00885205" w:rsidP="0088520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F45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sprawozdanie przedstawia najważniejsze działania i inicjatywy podjęte przez Pełnomocnika w okresie od 1 stycznia do</w:t>
      </w:r>
      <w:r w:rsidR="00B61C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31 grudnia 2024 r. </w:t>
      </w:r>
    </w:p>
    <w:p w14:paraId="5A17EC8E" w14:textId="5069C72B" w:rsidR="00885205" w:rsidRPr="00CF4502" w:rsidRDefault="00B61CE4" w:rsidP="00E943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Zauważyć należy</w:t>
      </w:r>
      <w:r w:rsidR="00885205" w:rsidRPr="00CF45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że </w:t>
      </w:r>
      <w:r w:rsidR="00E943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zgodnie z Z</w:t>
      </w:r>
      <w:r w:rsidR="00E9438A" w:rsidRPr="00E943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arządzenie</w:t>
      </w:r>
      <w:r w:rsidR="00E943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</w:t>
      </w:r>
      <w:r w:rsidR="00E9438A" w:rsidRPr="00E943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nr 159/2024</w:t>
      </w:r>
      <w:r w:rsidR="00E943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Komendanta-Rektora Akademii Policji w S</w:t>
      </w:r>
      <w:r w:rsidR="00E9438A" w:rsidRPr="00E943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zczytnie</w:t>
      </w:r>
      <w:r w:rsidR="00E943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dnia 3 grudnia 2024 r. </w:t>
      </w:r>
      <w:r w:rsidR="00E9438A" w:rsidRPr="00E943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zmieniające zarządzenie w sprawie powołania Pełnomoc</w:t>
      </w:r>
      <w:r w:rsidR="00E943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nika Komendanta-Rektora Wyższej </w:t>
      </w:r>
      <w:r w:rsidR="00E9438A" w:rsidRPr="00E943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Szkoły Policji w S</w:t>
      </w:r>
      <w:r w:rsidR="00E943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zczytnie do spraw Równości Płci </w:t>
      </w:r>
      <w:r w:rsidR="00885205" w:rsidRPr="00CF45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funkcję tę do dnia 2 grudnia 2024 r. pełniła kom. Dorota Niewiarowska, a dnia 3 grudnia 2024 r. pełni ją </w:t>
      </w:r>
      <w:proofErr w:type="spellStart"/>
      <w:r w:rsidR="00885205" w:rsidRPr="00CF45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podkom</w:t>
      </w:r>
      <w:proofErr w:type="spellEnd"/>
      <w:r w:rsidR="00885205" w:rsidRPr="00CF45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E943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Adriana Panasiuk Wojciechowska</w:t>
      </w:r>
    </w:p>
    <w:p w14:paraId="62DAE477" w14:textId="77777777" w:rsidR="00885205" w:rsidRPr="00CF4502" w:rsidRDefault="00885205" w:rsidP="0088520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7BA41E" w14:textId="77777777" w:rsidR="00885205" w:rsidRPr="00CF4502" w:rsidRDefault="00885205" w:rsidP="0088520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502">
        <w:rPr>
          <w:rFonts w:ascii="Times New Roman" w:hAnsi="Times New Roman" w:cs="Times New Roman"/>
          <w:sz w:val="24"/>
          <w:szCs w:val="24"/>
        </w:rPr>
        <w:t xml:space="preserve">Zgodnie z </w:t>
      </w:r>
      <w:r w:rsidRPr="00CF45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2 zarządzenia nr 50/2022 d</w:t>
      </w:r>
      <w:r w:rsidRPr="00CF4502">
        <w:rPr>
          <w:rFonts w:ascii="Times New Roman" w:hAnsi="Times New Roman" w:cs="Times New Roman"/>
          <w:sz w:val="24"/>
          <w:szCs w:val="24"/>
        </w:rPr>
        <w:t>o zadań pełnomocnika należy w szczególności:</w:t>
      </w:r>
    </w:p>
    <w:p w14:paraId="5C53C22D" w14:textId="77777777" w:rsidR="00885205" w:rsidRPr="00CF4502" w:rsidRDefault="00885205" w:rsidP="0088520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502">
        <w:rPr>
          <w:rFonts w:ascii="Times New Roman" w:hAnsi="Times New Roman" w:cs="Times New Roman"/>
          <w:sz w:val="24"/>
          <w:szCs w:val="24"/>
        </w:rPr>
        <w:t>monitorowanie sytuacji w zakresie zjawiska dyskryminacji ze względu na płeć,</w:t>
      </w:r>
    </w:p>
    <w:p w14:paraId="144D29CB" w14:textId="77777777" w:rsidR="00885205" w:rsidRPr="00CF4502" w:rsidRDefault="00885205" w:rsidP="0088520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502">
        <w:rPr>
          <w:rFonts w:ascii="Times New Roman" w:hAnsi="Times New Roman" w:cs="Times New Roman"/>
          <w:sz w:val="24"/>
          <w:szCs w:val="24"/>
        </w:rPr>
        <w:t xml:space="preserve">upowszechnianie wiedzy i gromadzenie danych w zakresie równości, niedyskryminacji oraz wzmacnianie pozytywnych postaw wobec różnorodności, upowszechnianie wiedzy </w:t>
      </w:r>
      <w:r w:rsidRPr="00CF4502">
        <w:rPr>
          <w:rFonts w:ascii="Times New Roman" w:hAnsi="Times New Roman" w:cs="Times New Roman"/>
          <w:sz w:val="24"/>
          <w:szCs w:val="24"/>
        </w:rPr>
        <w:br/>
        <w:t>na temat środków przeciwko przemocy ze względu na płeć,</w:t>
      </w:r>
    </w:p>
    <w:p w14:paraId="6F491B5F" w14:textId="77777777" w:rsidR="00885205" w:rsidRPr="00CF4502" w:rsidRDefault="00885205" w:rsidP="0088520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502">
        <w:rPr>
          <w:rFonts w:ascii="Times New Roman" w:hAnsi="Times New Roman" w:cs="Times New Roman"/>
          <w:sz w:val="24"/>
          <w:szCs w:val="24"/>
        </w:rPr>
        <w:t>promowanie standardów związanych z równością płci i badań naukowych w zakresie  równości płci,</w:t>
      </w:r>
    </w:p>
    <w:p w14:paraId="62AC086A" w14:textId="77777777" w:rsidR="00885205" w:rsidRPr="00CF4502" w:rsidRDefault="00885205" w:rsidP="0088520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502">
        <w:rPr>
          <w:rFonts w:ascii="Times New Roman" w:hAnsi="Times New Roman" w:cs="Times New Roman"/>
          <w:sz w:val="24"/>
          <w:szCs w:val="24"/>
        </w:rPr>
        <w:t>analiza treści dydaktycznych i działań podjętych w Akademii Policji w Szczytnie  dotyczących  równości płci, niedyskryminacji oraz postaw wobec różnorodności,</w:t>
      </w:r>
    </w:p>
    <w:p w14:paraId="7CCBC2EA" w14:textId="77777777" w:rsidR="00885205" w:rsidRPr="00CF4502" w:rsidRDefault="00885205" w:rsidP="0088520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502">
        <w:rPr>
          <w:rFonts w:ascii="Times New Roman" w:hAnsi="Times New Roman" w:cs="Times New Roman"/>
          <w:sz w:val="24"/>
          <w:szCs w:val="24"/>
        </w:rPr>
        <w:t xml:space="preserve">analiza stanu równowagi między życiem prywatnym/rodzinnym a zawodowym </w:t>
      </w:r>
      <w:r w:rsidRPr="00CF4502">
        <w:rPr>
          <w:rFonts w:ascii="Times New Roman" w:hAnsi="Times New Roman" w:cs="Times New Roman"/>
          <w:sz w:val="24"/>
          <w:szCs w:val="24"/>
        </w:rPr>
        <w:br/>
        <w:t>i rozwojem kariery,</w:t>
      </w:r>
    </w:p>
    <w:p w14:paraId="3001873D" w14:textId="77777777" w:rsidR="00885205" w:rsidRPr="00CF4502" w:rsidRDefault="00885205" w:rsidP="0088520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502">
        <w:rPr>
          <w:rFonts w:ascii="Times New Roman" w:hAnsi="Times New Roman" w:cs="Times New Roman"/>
          <w:sz w:val="24"/>
          <w:szCs w:val="24"/>
        </w:rPr>
        <w:lastRenderedPageBreak/>
        <w:t xml:space="preserve">analiza równowagi płci w kadrze zarządzającej i gremiach decyzyjnych oraz </w:t>
      </w:r>
      <w:r w:rsidRPr="00CF4502">
        <w:rPr>
          <w:rFonts w:ascii="Times New Roman" w:hAnsi="Times New Roman" w:cs="Times New Roman"/>
          <w:sz w:val="24"/>
          <w:szCs w:val="24"/>
        </w:rPr>
        <w:br/>
        <w:t>w procesach rekrutacji,</w:t>
      </w:r>
    </w:p>
    <w:p w14:paraId="45AE0F4B" w14:textId="77777777" w:rsidR="00885205" w:rsidRPr="00CF4502" w:rsidRDefault="00885205" w:rsidP="0088520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502">
        <w:rPr>
          <w:rFonts w:ascii="Times New Roman" w:hAnsi="Times New Roman" w:cs="Times New Roman"/>
          <w:sz w:val="24"/>
          <w:szCs w:val="24"/>
        </w:rPr>
        <w:t xml:space="preserve">współdziałanie z  Pełnomocnikiem Komendanta-Rektora </w:t>
      </w:r>
      <w:proofErr w:type="spellStart"/>
      <w:r w:rsidRPr="00CF4502">
        <w:rPr>
          <w:rFonts w:ascii="Times New Roman" w:hAnsi="Times New Roman" w:cs="Times New Roman"/>
          <w:sz w:val="24"/>
          <w:szCs w:val="24"/>
        </w:rPr>
        <w:t>APwSz</w:t>
      </w:r>
      <w:proofErr w:type="spellEnd"/>
      <w:r w:rsidRPr="00CF4502">
        <w:rPr>
          <w:rFonts w:ascii="Times New Roman" w:hAnsi="Times New Roman" w:cs="Times New Roman"/>
          <w:sz w:val="24"/>
          <w:szCs w:val="24"/>
        </w:rPr>
        <w:t xml:space="preserve"> ds. Ochrony Praw Człowieka, Pełnomocnikiem Komendanta-Rektora </w:t>
      </w:r>
      <w:proofErr w:type="spellStart"/>
      <w:r w:rsidRPr="00CF4502">
        <w:rPr>
          <w:rFonts w:ascii="Times New Roman" w:hAnsi="Times New Roman" w:cs="Times New Roman"/>
          <w:sz w:val="24"/>
          <w:szCs w:val="24"/>
        </w:rPr>
        <w:t>APwSz</w:t>
      </w:r>
      <w:proofErr w:type="spellEnd"/>
      <w:r w:rsidRPr="00CF4502">
        <w:rPr>
          <w:rFonts w:ascii="Times New Roman" w:hAnsi="Times New Roman" w:cs="Times New Roman"/>
          <w:sz w:val="24"/>
          <w:szCs w:val="24"/>
        </w:rPr>
        <w:t xml:space="preserve"> ds. Ochrony Praw Studenta oraz z nieetatowym zespołem do opracowania i wdrożenia Planu Równości Płci </w:t>
      </w:r>
      <w:r w:rsidRPr="00CF4502">
        <w:rPr>
          <w:rFonts w:ascii="Times New Roman" w:hAnsi="Times New Roman" w:cs="Times New Roman"/>
          <w:sz w:val="24"/>
          <w:szCs w:val="24"/>
        </w:rPr>
        <w:br/>
        <w:t>w Akademii Policji w Szczytnie,</w:t>
      </w:r>
    </w:p>
    <w:p w14:paraId="418D8BCF" w14:textId="77777777" w:rsidR="00885205" w:rsidRPr="00CF4502" w:rsidRDefault="00885205" w:rsidP="0088520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502">
        <w:rPr>
          <w:rFonts w:ascii="Times New Roman" w:hAnsi="Times New Roman" w:cs="Times New Roman"/>
          <w:sz w:val="24"/>
          <w:szCs w:val="24"/>
        </w:rPr>
        <w:t xml:space="preserve">opracowywanie dla Komendanta-Rektora </w:t>
      </w:r>
      <w:proofErr w:type="spellStart"/>
      <w:r w:rsidRPr="00CF4502">
        <w:rPr>
          <w:rFonts w:ascii="Times New Roman" w:hAnsi="Times New Roman" w:cs="Times New Roman"/>
          <w:sz w:val="24"/>
          <w:szCs w:val="24"/>
        </w:rPr>
        <w:t>APwSz</w:t>
      </w:r>
      <w:proofErr w:type="spellEnd"/>
      <w:r w:rsidRPr="00CF4502">
        <w:rPr>
          <w:rFonts w:ascii="Times New Roman" w:hAnsi="Times New Roman" w:cs="Times New Roman"/>
          <w:sz w:val="24"/>
          <w:szCs w:val="24"/>
        </w:rPr>
        <w:t xml:space="preserve"> propozycji i wniosków w sprawach rozwiązania problemów związanych z dyskryminacją na tle płci,</w:t>
      </w:r>
    </w:p>
    <w:p w14:paraId="6E395CB0" w14:textId="77777777" w:rsidR="00885205" w:rsidRPr="00CF4502" w:rsidRDefault="00885205" w:rsidP="0088520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502">
        <w:rPr>
          <w:rFonts w:ascii="Times New Roman" w:hAnsi="Times New Roman" w:cs="Times New Roman"/>
          <w:sz w:val="24"/>
          <w:szCs w:val="24"/>
        </w:rPr>
        <w:t>udzielanie pomocy merytorycznej osobom zgłaszającym problem nierównego traktowania z uwagi na płeć,</w:t>
      </w:r>
    </w:p>
    <w:p w14:paraId="29A5B9A2" w14:textId="77777777" w:rsidR="00885205" w:rsidRPr="00CF4502" w:rsidRDefault="00885205" w:rsidP="0088520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502">
        <w:rPr>
          <w:rFonts w:ascii="Times New Roman" w:hAnsi="Times New Roman" w:cs="Times New Roman"/>
          <w:sz w:val="24"/>
          <w:szCs w:val="24"/>
        </w:rPr>
        <w:t xml:space="preserve">reprezentowanie Komendanta-Rektora </w:t>
      </w:r>
      <w:proofErr w:type="spellStart"/>
      <w:r w:rsidRPr="00CF4502">
        <w:rPr>
          <w:rFonts w:ascii="Times New Roman" w:hAnsi="Times New Roman" w:cs="Times New Roman"/>
          <w:sz w:val="24"/>
          <w:szCs w:val="24"/>
        </w:rPr>
        <w:t>APwSz</w:t>
      </w:r>
      <w:proofErr w:type="spellEnd"/>
      <w:r w:rsidRPr="00CF4502">
        <w:rPr>
          <w:rFonts w:ascii="Times New Roman" w:hAnsi="Times New Roman" w:cs="Times New Roman"/>
          <w:sz w:val="24"/>
          <w:szCs w:val="24"/>
        </w:rPr>
        <w:t xml:space="preserve"> w przedsięwzięciach krajowych </w:t>
      </w:r>
      <w:r w:rsidRPr="00CF4502">
        <w:rPr>
          <w:rFonts w:ascii="Times New Roman" w:hAnsi="Times New Roman" w:cs="Times New Roman"/>
          <w:sz w:val="24"/>
          <w:szCs w:val="24"/>
        </w:rPr>
        <w:br/>
        <w:t>i zagranicznych poświęconych tematyce równouprawnienia płci,</w:t>
      </w:r>
    </w:p>
    <w:p w14:paraId="55CF52B1" w14:textId="77777777" w:rsidR="00885205" w:rsidRPr="00CF4502" w:rsidRDefault="00885205" w:rsidP="0088520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502">
        <w:rPr>
          <w:rFonts w:ascii="Times New Roman" w:hAnsi="Times New Roman" w:cs="Times New Roman"/>
          <w:sz w:val="24"/>
          <w:szCs w:val="24"/>
        </w:rPr>
        <w:t xml:space="preserve">przedkładanie </w:t>
      </w:r>
      <w:proofErr w:type="spellStart"/>
      <w:r w:rsidRPr="00CF4502">
        <w:rPr>
          <w:rFonts w:ascii="Times New Roman" w:hAnsi="Times New Roman" w:cs="Times New Roman"/>
          <w:sz w:val="24"/>
          <w:szCs w:val="24"/>
        </w:rPr>
        <w:t>Komendantowi-Rektorowi</w:t>
      </w:r>
      <w:proofErr w:type="spellEnd"/>
      <w:r w:rsidRPr="00CF4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502">
        <w:rPr>
          <w:rFonts w:ascii="Times New Roman" w:hAnsi="Times New Roman" w:cs="Times New Roman"/>
          <w:sz w:val="24"/>
          <w:szCs w:val="24"/>
        </w:rPr>
        <w:t>APwSz</w:t>
      </w:r>
      <w:proofErr w:type="spellEnd"/>
      <w:r w:rsidRPr="00CF4502">
        <w:rPr>
          <w:rFonts w:ascii="Times New Roman" w:hAnsi="Times New Roman" w:cs="Times New Roman"/>
          <w:sz w:val="24"/>
          <w:szCs w:val="24"/>
        </w:rPr>
        <w:t xml:space="preserve"> sprawozdania ze swojej działalności </w:t>
      </w:r>
      <w:r w:rsidRPr="00CF4502">
        <w:rPr>
          <w:rFonts w:ascii="Times New Roman" w:hAnsi="Times New Roman" w:cs="Times New Roman"/>
          <w:sz w:val="24"/>
          <w:szCs w:val="24"/>
        </w:rPr>
        <w:br/>
        <w:t>za poprzedni rok kalendarzowy do 31 stycznia następnego roku,</w:t>
      </w:r>
    </w:p>
    <w:p w14:paraId="0DA43E26" w14:textId="77777777" w:rsidR="00885205" w:rsidRPr="00CF4502" w:rsidRDefault="00885205" w:rsidP="0088520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502">
        <w:rPr>
          <w:rFonts w:ascii="Times New Roman" w:hAnsi="Times New Roman" w:cs="Times New Roman"/>
          <w:sz w:val="24"/>
          <w:szCs w:val="24"/>
        </w:rPr>
        <w:t xml:space="preserve">realizacja innych zadań wynikających z Planu Równości Płci w Akademii Policji </w:t>
      </w:r>
      <w:r w:rsidRPr="00CF4502">
        <w:rPr>
          <w:rFonts w:ascii="Times New Roman" w:hAnsi="Times New Roman" w:cs="Times New Roman"/>
          <w:sz w:val="24"/>
          <w:szCs w:val="24"/>
        </w:rPr>
        <w:br/>
        <w:t>w Szczytnie na lata 2022–2025.</w:t>
      </w:r>
    </w:p>
    <w:p w14:paraId="70F0F638" w14:textId="79DA3176" w:rsidR="00885205" w:rsidRPr="00CF4502" w:rsidRDefault="00E9438A" w:rsidP="008852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</w:t>
      </w:r>
      <w:r w:rsidR="00885205" w:rsidRPr="00CF4502">
        <w:rPr>
          <w:rFonts w:ascii="Times New Roman" w:hAnsi="Times New Roman" w:cs="Times New Roman"/>
          <w:sz w:val="24"/>
          <w:szCs w:val="24"/>
        </w:rPr>
        <w:t xml:space="preserve"> w okresie od 1 stycznia do 31 grudnia </w:t>
      </w:r>
      <w:r w:rsidR="00885205" w:rsidRPr="00CF4502">
        <w:rPr>
          <w:rFonts w:ascii="Times New Roman" w:hAnsi="Times New Roman" w:cs="Times New Roman"/>
          <w:sz w:val="24"/>
          <w:szCs w:val="24"/>
        </w:rPr>
        <w:br/>
        <w:t>2024 r. podjęte zostały opisane poniżej działania.</w:t>
      </w:r>
    </w:p>
    <w:p w14:paraId="6E381DE6" w14:textId="77777777" w:rsidR="00E9438A" w:rsidRDefault="00E9438A" w:rsidP="00955CF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85205" w:rsidRPr="00CF4502">
        <w:rPr>
          <w:rFonts w:ascii="Times New Roman" w:hAnsi="Times New Roman" w:cs="Times New Roman"/>
          <w:sz w:val="24"/>
          <w:szCs w:val="24"/>
        </w:rPr>
        <w:t>W ramach doskonalenia lokalnego - zgodnie z Planem doskonalenia zawodowego lokalnego przewidzianym do realizacji w Akademii P</w:t>
      </w:r>
      <w:r>
        <w:rPr>
          <w:rFonts w:ascii="Times New Roman" w:hAnsi="Times New Roman" w:cs="Times New Roman"/>
          <w:sz w:val="24"/>
          <w:szCs w:val="24"/>
        </w:rPr>
        <w:t>olicji w Szczytnie w 2024 roku (</w:t>
      </w:r>
      <w:r w:rsidR="00885205" w:rsidRPr="00CF4502">
        <w:rPr>
          <w:rFonts w:ascii="Times New Roman" w:hAnsi="Times New Roman" w:cs="Times New Roman"/>
          <w:sz w:val="24"/>
          <w:szCs w:val="24"/>
        </w:rPr>
        <w:t xml:space="preserve"> korekta 4 z dnia 23</w:t>
      </w:r>
      <w:r>
        <w:rPr>
          <w:rFonts w:ascii="Times New Roman" w:hAnsi="Times New Roman" w:cs="Times New Roman"/>
          <w:sz w:val="24"/>
          <w:szCs w:val="24"/>
        </w:rPr>
        <w:t xml:space="preserve"> kwietnia 2023 r., pkt 36 i 37 )</w:t>
      </w:r>
      <w:r w:rsidR="00885205" w:rsidRPr="00CF4502">
        <w:rPr>
          <w:rFonts w:ascii="Times New Roman" w:hAnsi="Times New Roman" w:cs="Times New Roman"/>
          <w:sz w:val="24"/>
          <w:szCs w:val="24"/>
        </w:rPr>
        <w:t xml:space="preserve"> zorganizowano i przeprowadzono za pośrednictwem platformy e-</w:t>
      </w:r>
      <w:proofErr w:type="spellStart"/>
      <w:r w:rsidR="00885205" w:rsidRPr="00CF4502">
        <w:rPr>
          <w:rFonts w:ascii="Times New Roman" w:hAnsi="Times New Roman" w:cs="Times New Roman"/>
          <w:sz w:val="24"/>
          <w:szCs w:val="24"/>
        </w:rPr>
        <w:t>learnigowej</w:t>
      </w:r>
      <w:proofErr w:type="spellEnd"/>
      <w:r w:rsidR="00885205" w:rsidRPr="00CF4502">
        <w:rPr>
          <w:rFonts w:ascii="Times New Roman" w:hAnsi="Times New Roman" w:cs="Times New Roman"/>
          <w:sz w:val="24"/>
          <w:szCs w:val="24"/>
        </w:rPr>
        <w:t xml:space="preserve"> Kampus dwa szkolenia </w:t>
      </w:r>
      <w:r>
        <w:rPr>
          <w:rFonts w:ascii="Times New Roman" w:hAnsi="Times New Roman" w:cs="Times New Roman"/>
          <w:sz w:val="24"/>
          <w:szCs w:val="24"/>
        </w:rPr>
        <w:t>o tematyce:</w:t>
      </w:r>
    </w:p>
    <w:p w14:paraId="770ACDED" w14:textId="748AF20F" w:rsidR="00E9438A" w:rsidRPr="00E9438A" w:rsidRDefault="00885205" w:rsidP="00E9438A">
      <w:pPr>
        <w:pStyle w:val="Akapitzlist"/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438A">
        <w:rPr>
          <w:rFonts w:ascii="Times New Roman" w:hAnsi="Times New Roman" w:cs="Times New Roman"/>
          <w:sz w:val="24"/>
          <w:szCs w:val="24"/>
        </w:rPr>
        <w:t>„</w:t>
      </w:r>
      <w:r w:rsidRPr="00E943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Szkolenie doskonalenia lokalnego w zakresie równości płci, niedyskryminacji oraz wzmacniania pozytywnych </w:t>
      </w:r>
      <w:r w:rsidR="00E9438A" w:rsidRPr="00E943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postaw wobec różnorodności” </w:t>
      </w:r>
    </w:p>
    <w:p w14:paraId="294DC340" w14:textId="5282EDCA" w:rsidR="00E9438A" w:rsidRPr="00A05E3B" w:rsidRDefault="00885205" w:rsidP="00E9438A">
      <w:pPr>
        <w:pStyle w:val="Akapitzlist"/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3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„Szkolenie doskonalenia lokalnego w zakresie przeciwdziałania przemocy ze względu na płeć</w:t>
      </w:r>
      <w:r w:rsidRPr="00E9438A">
        <w:rPr>
          <w:rFonts w:ascii="Times New Roman" w:hAnsi="Times New Roman" w:cs="Times New Roman"/>
          <w:color w:val="000000"/>
          <w:sz w:val="24"/>
          <w:szCs w:val="24"/>
        </w:rPr>
        <w:t xml:space="preserve">”. </w:t>
      </w:r>
    </w:p>
    <w:p w14:paraId="29FE15AB" w14:textId="7A7A14F3" w:rsidR="00A05E3B" w:rsidRPr="00A05E3B" w:rsidRDefault="00A05E3B" w:rsidP="00A05E3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A05E3B">
        <w:rPr>
          <w:rFonts w:ascii="Times New Roman" w:hAnsi="Times New Roman" w:cs="Times New Roman"/>
          <w:sz w:val="24"/>
          <w:szCs w:val="24"/>
        </w:rPr>
        <w:t xml:space="preserve">ostały </w:t>
      </w:r>
      <w:r>
        <w:rPr>
          <w:rFonts w:ascii="Times New Roman" w:hAnsi="Times New Roman" w:cs="Times New Roman"/>
          <w:sz w:val="24"/>
          <w:szCs w:val="24"/>
        </w:rPr>
        <w:t xml:space="preserve">one </w:t>
      </w:r>
      <w:r w:rsidRPr="00A05E3B">
        <w:rPr>
          <w:rFonts w:ascii="Times New Roman" w:hAnsi="Times New Roman" w:cs="Times New Roman"/>
          <w:sz w:val="24"/>
          <w:szCs w:val="24"/>
        </w:rPr>
        <w:t>zorganizow</w:t>
      </w:r>
      <w:r>
        <w:rPr>
          <w:rFonts w:ascii="Times New Roman" w:hAnsi="Times New Roman" w:cs="Times New Roman"/>
          <w:sz w:val="24"/>
          <w:szCs w:val="24"/>
        </w:rPr>
        <w:t xml:space="preserve">ane wspólnie z przewodniczącym </w:t>
      </w:r>
      <w:r w:rsidRPr="00A05E3B">
        <w:rPr>
          <w:rFonts w:ascii="Times New Roman" w:hAnsi="Times New Roman" w:cs="Times New Roman"/>
          <w:sz w:val="24"/>
          <w:szCs w:val="24"/>
        </w:rPr>
        <w:t xml:space="preserve">i członkami nieetatowego zespołu do opracowania i wdrożenia Planu Równości Płci w Akademii Policji, zespołem do spraw wdrażania Planu Równości Płci w Policji na lata 2023-2026 w Akademii Policji w Szczytnie, Pełnomocnikiem Komendanta-Rektora </w:t>
      </w:r>
      <w:proofErr w:type="spellStart"/>
      <w:r w:rsidRPr="00A05E3B">
        <w:rPr>
          <w:rFonts w:ascii="Times New Roman" w:hAnsi="Times New Roman" w:cs="Times New Roman"/>
          <w:sz w:val="24"/>
          <w:szCs w:val="24"/>
        </w:rPr>
        <w:t>APwSz</w:t>
      </w:r>
      <w:proofErr w:type="spellEnd"/>
      <w:r w:rsidRPr="00A05E3B">
        <w:rPr>
          <w:rFonts w:ascii="Times New Roman" w:hAnsi="Times New Roman" w:cs="Times New Roman"/>
          <w:sz w:val="24"/>
          <w:szCs w:val="24"/>
        </w:rPr>
        <w:t xml:space="preserve"> ds. Ochrony Praw Człowieka oraz Pełnomocnikiem Komendanta-Rektora </w:t>
      </w:r>
      <w:proofErr w:type="spellStart"/>
      <w:r w:rsidRPr="00A05E3B">
        <w:rPr>
          <w:rFonts w:ascii="Times New Roman" w:hAnsi="Times New Roman" w:cs="Times New Roman"/>
          <w:sz w:val="24"/>
          <w:szCs w:val="24"/>
        </w:rPr>
        <w:t>APwSz</w:t>
      </w:r>
      <w:proofErr w:type="spellEnd"/>
      <w:r w:rsidRPr="00A05E3B">
        <w:rPr>
          <w:rFonts w:ascii="Times New Roman" w:hAnsi="Times New Roman" w:cs="Times New Roman"/>
          <w:sz w:val="24"/>
          <w:szCs w:val="24"/>
        </w:rPr>
        <w:t xml:space="preserve"> ds. Ochrony Praw Studenta.</w:t>
      </w:r>
    </w:p>
    <w:p w14:paraId="6305105F" w14:textId="77777777" w:rsidR="00A05E3B" w:rsidRPr="00A05E3B" w:rsidRDefault="00A05E3B" w:rsidP="00A05E3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356471" w14:textId="7B47E111" w:rsidR="00261AC9" w:rsidRDefault="00A05E3B" w:rsidP="00E9438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261AC9">
        <w:rPr>
          <w:rFonts w:ascii="Times New Roman" w:hAnsi="Times New Roman" w:cs="Times New Roman"/>
          <w:sz w:val="24"/>
          <w:szCs w:val="24"/>
        </w:rPr>
        <w:t xml:space="preserve">Przedmiotowe doskonalenia zawodowe </w:t>
      </w:r>
      <w:r w:rsidR="00261AC9">
        <w:rPr>
          <w:rFonts w:ascii="Times New Roman" w:hAnsi="Times New Roman" w:cs="Times New Roman"/>
          <w:color w:val="000000"/>
          <w:sz w:val="24"/>
          <w:szCs w:val="24"/>
        </w:rPr>
        <w:t xml:space="preserve">adresowane </w:t>
      </w:r>
      <w:r w:rsidR="00885205" w:rsidRPr="00E9438A">
        <w:rPr>
          <w:rFonts w:ascii="Times New Roman" w:hAnsi="Times New Roman" w:cs="Times New Roman"/>
          <w:color w:val="000000"/>
          <w:sz w:val="24"/>
          <w:szCs w:val="24"/>
        </w:rPr>
        <w:t xml:space="preserve">były do </w:t>
      </w:r>
      <w:r w:rsidR="00885205" w:rsidRPr="00E9438A">
        <w:rPr>
          <w:rFonts w:ascii="Times New Roman" w:hAnsi="Times New Roman" w:cs="Times New Roman"/>
          <w:sz w:val="24"/>
          <w:szCs w:val="24"/>
        </w:rPr>
        <w:t>pracowników</w:t>
      </w:r>
      <w:r w:rsidR="00261AC9">
        <w:rPr>
          <w:rFonts w:ascii="Times New Roman" w:hAnsi="Times New Roman" w:cs="Times New Roman"/>
          <w:sz w:val="24"/>
          <w:szCs w:val="24"/>
        </w:rPr>
        <w:t xml:space="preserve"> cywilnych oraz</w:t>
      </w:r>
      <w:r w:rsidR="00885205" w:rsidRPr="00E9438A">
        <w:rPr>
          <w:rFonts w:ascii="Times New Roman" w:hAnsi="Times New Roman" w:cs="Times New Roman"/>
          <w:sz w:val="24"/>
          <w:szCs w:val="24"/>
        </w:rPr>
        <w:t xml:space="preserve"> funkcjonariuszy Akademii Policji w Szczytnie, którzy</w:t>
      </w:r>
      <w:r w:rsidR="00261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uczestniczyli</w:t>
      </w:r>
      <w:r w:rsidR="00D92B0F">
        <w:rPr>
          <w:rFonts w:ascii="Times New Roman" w:hAnsi="Times New Roman" w:cs="Times New Roman"/>
          <w:sz w:val="24"/>
          <w:szCs w:val="24"/>
        </w:rPr>
        <w:t xml:space="preserve"> w nim</w:t>
      </w:r>
      <w:r w:rsidR="00885205" w:rsidRPr="00E9438A">
        <w:rPr>
          <w:rFonts w:ascii="Times New Roman" w:hAnsi="Times New Roman" w:cs="Times New Roman"/>
          <w:sz w:val="24"/>
          <w:szCs w:val="24"/>
        </w:rPr>
        <w:t xml:space="preserve"> w okresie </w:t>
      </w:r>
      <w:r w:rsidR="00885205" w:rsidRPr="00E943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od 5 listopada do 15 grudnia 2024 r. </w:t>
      </w:r>
    </w:p>
    <w:p w14:paraId="2EED7CEE" w14:textId="6FB2B778" w:rsidR="00261AC9" w:rsidRDefault="00885205" w:rsidP="00E9438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943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Materiały szkoleniowe zostały opracowane przez</w:t>
      </w:r>
      <w:r w:rsidR="00261A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6EAADF77" w14:textId="77777777" w:rsidR="00261AC9" w:rsidRPr="00261AC9" w:rsidRDefault="00261AC9" w:rsidP="00261AC9">
      <w:pPr>
        <w:pStyle w:val="Akapitzlist"/>
        <w:numPr>
          <w:ilvl w:val="0"/>
          <w:numId w:val="13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podinsp. Anna Królikowską - </w:t>
      </w:r>
      <w:r w:rsidR="00885205" w:rsidRPr="00261AC9">
        <w:rPr>
          <w:rFonts w:ascii="Times New Roman" w:hAnsi="Times New Roman" w:cs="Times New Roman"/>
          <w:sz w:val="24"/>
          <w:szCs w:val="24"/>
        </w:rPr>
        <w:t>psycholog, członek nieetatowego zespołu do opracowania i wdrożenia Planu Równości Płci</w:t>
      </w:r>
      <w:r>
        <w:rPr>
          <w:rFonts w:ascii="Times New Roman" w:hAnsi="Times New Roman" w:cs="Times New Roman"/>
          <w:sz w:val="24"/>
          <w:szCs w:val="24"/>
        </w:rPr>
        <w:t xml:space="preserve"> w Akademii Policji w Szczytnie</w:t>
      </w:r>
      <w:r w:rsidR="00885205" w:rsidRPr="00261AC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8703C1C" w14:textId="6C8E0CA0" w:rsidR="00261AC9" w:rsidRPr="00261AC9" w:rsidRDefault="00261AC9" w:rsidP="00261AC9">
      <w:pPr>
        <w:pStyle w:val="Akapitzlist"/>
        <w:numPr>
          <w:ilvl w:val="0"/>
          <w:numId w:val="13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podinsp. Wojciech Bilewicz - </w:t>
      </w:r>
      <w:r w:rsidR="00885205" w:rsidRPr="00261AC9">
        <w:rPr>
          <w:rFonts w:ascii="Times New Roman" w:hAnsi="Times New Roman" w:cs="Times New Roman"/>
          <w:sz w:val="24"/>
          <w:szCs w:val="24"/>
        </w:rPr>
        <w:t xml:space="preserve">Pełnomocnik Komendanta-Rektora </w:t>
      </w:r>
      <w:proofErr w:type="spellStart"/>
      <w:r w:rsidR="00885205" w:rsidRPr="00261AC9">
        <w:rPr>
          <w:rFonts w:ascii="Times New Roman" w:hAnsi="Times New Roman" w:cs="Times New Roman"/>
          <w:sz w:val="24"/>
          <w:szCs w:val="24"/>
        </w:rPr>
        <w:t>APwSz</w:t>
      </w:r>
      <w:proofErr w:type="spellEnd"/>
      <w:r w:rsidR="00885205" w:rsidRPr="00261AC9">
        <w:rPr>
          <w:rFonts w:ascii="Times New Roman" w:hAnsi="Times New Roman" w:cs="Times New Roman"/>
          <w:sz w:val="24"/>
          <w:szCs w:val="24"/>
        </w:rPr>
        <w:t xml:space="preserve"> ds. Ochrony Praw Człowieka, Pełnomocnik Komendanta-Rektora </w:t>
      </w:r>
      <w:proofErr w:type="spellStart"/>
      <w:r w:rsidR="00885205" w:rsidRPr="00261AC9">
        <w:rPr>
          <w:rFonts w:ascii="Times New Roman" w:hAnsi="Times New Roman" w:cs="Times New Roman"/>
          <w:sz w:val="24"/>
          <w:szCs w:val="24"/>
        </w:rPr>
        <w:t>APwSz</w:t>
      </w:r>
      <w:proofErr w:type="spellEnd"/>
      <w:r w:rsidR="00885205" w:rsidRPr="00261AC9">
        <w:rPr>
          <w:rFonts w:ascii="Times New Roman" w:hAnsi="Times New Roman" w:cs="Times New Roman"/>
          <w:sz w:val="24"/>
          <w:szCs w:val="24"/>
        </w:rPr>
        <w:t xml:space="preserve"> ds. Ochrony Praw Studenta oraz zastępca przewodniczącego nieetatowego zespołem do opracowania </w:t>
      </w:r>
      <w:r w:rsidR="00F31DC0">
        <w:rPr>
          <w:rFonts w:ascii="Times New Roman" w:hAnsi="Times New Roman" w:cs="Times New Roman"/>
          <w:sz w:val="24"/>
          <w:szCs w:val="24"/>
        </w:rPr>
        <w:br/>
      </w:r>
      <w:r w:rsidR="00885205" w:rsidRPr="00261AC9">
        <w:rPr>
          <w:rFonts w:ascii="Times New Roman" w:hAnsi="Times New Roman" w:cs="Times New Roman"/>
          <w:sz w:val="24"/>
          <w:szCs w:val="24"/>
        </w:rPr>
        <w:t>i wdrożenia Planu Równości Płci</w:t>
      </w:r>
      <w:r>
        <w:rPr>
          <w:rFonts w:ascii="Times New Roman" w:hAnsi="Times New Roman" w:cs="Times New Roman"/>
          <w:sz w:val="24"/>
          <w:szCs w:val="24"/>
        </w:rPr>
        <w:t xml:space="preserve"> w Akademii Policji w Szczytnie</w:t>
      </w:r>
    </w:p>
    <w:p w14:paraId="0F30081B" w14:textId="77777777" w:rsidR="00261AC9" w:rsidRPr="00261AC9" w:rsidRDefault="00261AC9" w:rsidP="00261AC9">
      <w:pPr>
        <w:pStyle w:val="Akapitzlist"/>
        <w:numPr>
          <w:ilvl w:val="0"/>
          <w:numId w:val="13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kom. Dorota Niewiarowska - </w:t>
      </w:r>
      <w:r w:rsidR="00885205" w:rsidRPr="00261AC9">
        <w:rPr>
          <w:rFonts w:ascii="Times New Roman" w:hAnsi="Times New Roman" w:cs="Times New Roman"/>
          <w:sz w:val="24"/>
          <w:szCs w:val="24"/>
        </w:rPr>
        <w:t>pełniącą wówczas funkcję Pełnomocnika Komendanta-Rektora Akademii Policji w Szczy</w:t>
      </w:r>
      <w:r>
        <w:rPr>
          <w:rFonts w:ascii="Times New Roman" w:hAnsi="Times New Roman" w:cs="Times New Roman"/>
          <w:sz w:val="24"/>
          <w:szCs w:val="24"/>
        </w:rPr>
        <w:t>tnie do spraw Równości Płci</w:t>
      </w:r>
      <w:r w:rsidR="00885205" w:rsidRPr="00261AC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22A7F2" w14:textId="45D6AF06" w:rsidR="00885205" w:rsidRPr="00261AC9" w:rsidRDefault="009A57B1" w:rsidP="00261AC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Treści dydaktyczne dotyczyły</w:t>
      </w:r>
      <w:r w:rsidR="00261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zagadnień, które</w:t>
      </w:r>
      <w:r w:rsidR="00885205" w:rsidRPr="00261AC9">
        <w:rPr>
          <w:rFonts w:ascii="Times New Roman" w:hAnsi="Times New Roman" w:cs="Times New Roman"/>
          <w:sz w:val="24"/>
          <w:szCs w:val="24"/>
        </w:rPr>
        <w:t>:</w:t>
      </w:r>
    </w:p>
    <w:p w14:paraId="3791D471" w14:textId="5CDA9BF5" w:rsidR="00885205" w:rsidRPr="00CF4502" w:rsidRDefault="00885205" w:rsidP="00955CFB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50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A57B1">
        <w:rPr>
          <w:rFonts w:ascii="Times New Roman" w:hAnsi="Times New Roman" w:cs="Times New Roman"/>
          <w:sz w:val="24"/>
          <w:szCs w:val="24"/>
        </w:rPr>
        <w:t xml:space="preserve">propagowały </w:t>
      </w:r>
      <w:r w:rsidRPr="00CF4502">
        <w:rPr>
          <w:rFonts w:ascii="Times New Roman" w:hAnsi="Times New Roman" w:cs="Times New Roman"/>
          <w:sz w:val="24"/>
          <w:szCs w:val="24"/>
        </w:rPr>
        <w:t xml:space="preserve">wiedzę na temat równości płci i niedyskryminacji, </w:t>
      </w:r>
    </w:p>
    <w:p w14:paraId="708FD19C" w14:textId="67C63249" w:rsidR="00885205" w:rsidRPr="00CF4502" w:rsidRDefault="009A57B1" w:rsidP="00955CFB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wzmacniały</w:t>
      </w:r>
      <w:r w:rsidR="00885205" w:rsidRPr="00CF4502">
        <w:rPr>
          <w:rFonts w:ascii="Times New Roman" w:hAnsi="Times New Roman" w:cs="Times New Roman"/>
          <w:sz w:val="24"/>
          <w:szCs w:val="24"/>
        </w:rPr>
        <w:t xml:space="preserve"> pozytywne postawy wobec różnorodności,</w:t>
      </w:r>
    </w:p>
    <w:p w14:paraId="5869305A" w14:textId="160A69B2" w:rsidR="00885205" w:rsidRPr="00CF4502" w:rsidRDefault="009A57B1" w:rsidP="00955CFB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promowały</w:t>
      </w:r>
      <w:r w:rsidR="00885205" w:rsidRPr="00CF4502">
        <w:rPr>
          <w:rFonts w:ascii="Times New Roman" w:hAnsi="Times New Roman" w:cs="Times New Roman"/>
          <w:sz w:val="24"/>
          <w:szCs w:val="24"/>
        </w:rPr>
        <w:t xml:space="preserve"> standardy związane z równością płci,</w:t>
      </w:r>
    </w:p>
    <w:p w14:paraId="5670CF13" w14:textId="049820BB" w:rsidR="00885205" w:rsidRPr="00CF4502" w:rsidRDefault="009A57B1" w:rsidP="00955CFB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-upowszechniały</w:t>
      </w:r>
      <w:r w:rsidR="00885205" w:rsidRPr="00CF4502">
        <w:rPr>
          <w:rFonts w:ascii="Times New Roman" w:hAnsi="Times New Roman" w:cs="Times New Roman"/>
          <w:sz w:val="24"/>
          <w:szCs w:val="24"/>
        </w:rPr>
        <w:t xml:space="preserve"> wiedzę na temat równości i niedyskryminacji na tle płci z uwzględnieniem zagadnień prawnych,</w:t>
      </w:r>
    </w:p>
    <w:p w14:paraId="40C4F8B3" w14:textId="75ED70D5" w:rsidR="00885205" w:rsidRPr="00CF4502" w:rsidRDefault="009A57B1" w:rsidP="00955CFB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informowały o</w:t>
      </w:r>
      <w:r w:rsidR="00885205" w:rsidRPr="00CF4502">
        <w:rPr>
          <w:rFonts w:ascii="Times New Roman" w:hAnsi="Times New Roman" w:cs="Times New Roman"/>
          <w:sz w:val="24"/>
          <w:szCs w:val="24"/>
        </w:rPr>
        <w:t xml:space="preserve"> dostępnych w uczelni procedur</w:t>
      </w:r>
      <w:r>
        <w:rPr>
          <w:rFonts w:ascii="Times New Roman" w:hAnsi="Times New Roman" w:cs="Times New Roman"/>
          <w:sz w:val="24"/>
          <w:szCs w:val="24"/>
        </w:rPr>
        <w:t>ach</w:t>
      </w:r>
      <w:r w:rsidR="00885205" w:rsidRPr="00CF4502">
        <w:rPr>
          <w:rFonts w:ascii="Times New Roman" w:hAnsi="Times New Roman" w:cs="Times New Roman"/>
          <w:sz w:val="24"/>
          <w:szCs w:val="24"/>
        </w:rPr>
        <w:t xml:space="preserve">, w tym procedury antydyskryminacyjnej, </w:t>
      </w:r>
    </w:p>
    <w:p w14:paraId="5F85BAF9" w14:textId="40536607" w:rsidR="00885205" w:rsidRPr="00CF4502" w:rsidRDefault="009A57B1" w:rsidP="00955CFB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rozpowszechniły informacje o</w:t>
      </w:r>
      <w:r w:rsidR="00885205" w:rsidRPr="00CF4502">
        <w:rPr>
          <w:rFonts w:ascii="Times New Roman" w:hAnsi="Times New Roman" w:cs="Times New Roman"/>
          <w:sz w:val="24"/>
          <w:szCs w:val="24"/>
        </w:rPr>
        <w:t xml:space="preserve"> zadania</w:t>
      </w:r>
      <w:r>
        <w:rPr>
          <w:rFonts w:ascii="Times New Roman" w:hAnsi="Times New Roman" w:cs="Times New Roman"/>
          <w:sz w:val="24"/>
          <w:szCs w:val="24"/>
        </w:rPr>
        <w:t>ch</w:t>
      </w:r>
      <w:r w:rsidR="00885205" w:rsidRPr="00CF4502">
        <w:rPr>
          <w:rFonts w:ascii="Times New Roman" w:hAnsi="Times New Roman" w:cs="Times New Roman"/>
          <w:sz w:val="24"/>
          <w:szCs w:val="24"/>
        </w:rPr>
        <w:t xml:space="preserve"> Pełnomocnika Komendanta-Rektora </w:t>
      </w:r>
      <w:proofErr w:type="spellStart"/>
      <w:r w:rsidR="00885205" w:rsidRPr="00CF4502">
        <w:rPr>
          <w:rFonts w:ascii="Times New Roman" w:hAnsi="Times New Roman" w:cs="Times New Roman"/>
          <w:sz w:val="24"/>
          <w:szCs w:val="24"/>
        </w:rPr>
        <w:t>APwSz</w:t>
      </w:r>
      <w:proofErr w:type="spellEnd"/>
      <w:r w:rsidR="00885205" w:rsidRPr="00CF4502">
        <w:rPr>
          <w:rFonts w:ascii="Times New Roman" w:hAnsi="Times New Roman" w:cs="Times New Roman"/>
          <w:sz w:val="24"/>
          <w:szCs w:val="24"/>
        </w:rPr>
        <w:t xml:space="preserve"> </w:t>
      </w:r>
      <w:r w:rsidR="00F31DC0">
        <w:rPr>
          <w:rFonts w:ascii="Times New Roman" w:hAnsi="Times New Roman" w:cs="Times New Roman"/>
          <w:sz w:val="24"/>
          <w:szCs w:val="24"/>
        </w:rPr>
        <w:br/>
      </w:r>
      <w:r w:rsidR="00885205" w:rsidRPr="00CF4502">
        <w:rPr>
          <w:rFonts w:ascii="Times New Roman" w:hAnsi="Times New Roman" w:cs="Times New Roman"/>
          <w:sz w:val="24"/>
          <w:szCs w:val="24"/>
        </w:rPr>
        <w:t>ds. Równości Płci, Pełnomocnika Komendanta-Rektora ds. Ochrony Praw Człowieka oraz Pełnomocnika Komendanta-Rektora ds. Ochrony Praw Studenta.</w:t>
      </w:r>
    </w:p>
    <w:p w14:paraId="085B5D00" w14:textId="2D3E5382" w:rsidR="009A57B1" w:rsidRDefault="00885205" w:rsidP="009A57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80">
        <w:rPr>
          <w:rFonts w:ascii="Times New Roman" w:hAnsi="Times New Roman" w:cs="Times New Roman"/>
          <w:sz w:val="24"/>
          <w:szCs w:val="24"/>
        </w:rPr>
        <w:t xml:space="preserve">Osobom nie mającym dostępu do komputera służbowego </w:t>
      </w:r>
      <w:r w:rsidR="009A57B1" w:rsidRPr="00CB4F80">
        <w:rPr>
          <w:rFonts w:ascii="Times New Roman" w:hAnsi="Times New Roman" w:cs="Times New Roman"/>
          <w:sz w:val="24"/>
          <w:szCs w:val="24"/>
        </w:rPr>
        <w:t>przekazano</w:t>
      </w:r>
      <w:r w:rsidRPr="00CB4F80">
        <w:rPr>
          <w:rFonts w:ascii="Times New Roman" w:hAnsi="Times New Roman" w:cs="Times New Roman"/>
          <w:sz w:val="24"/>
          <w:szCs w:val="24"/>
        </w:rPr>
        <w:t xml:space="preserve"> materiały szkoleniowe </w:t>
      </w:r>
      <w:r w:rsidR="00F31DC0">
        <w:rPr>
          <w:rFonts w:ascii="Times New Roman" w:hAnsi="Times New Roman" w:cs="Times New Roman"/>
          <w:sz w:val="24"/>
          <w:szCs w:val="24"/>
        </w:rPr>
        <w:br/>
      </w:r>
      <w:r w:rsidRPr="00CB4F80">
        <w:rPr>
          <w:rFonts w:ascii="Times New Roman" w:hAnsi="Times New Roman" w:cs="Times New Roman"/>
          <w:sz w:val="24"/>
          <w:szCs w:val="24"/>
        </w:rPr>
        <w:t>w wersji papierowej.</w:t>
      </w:r>
    </w:p>
    <w:p w14:paraId="5E904D3B" w14:textId="61D23E3B" w:rsidR="00885205" w:rsidRDefault="009A57B1" w:rsidP="007C4A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D92B0F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885205" w:rsidRPr="00CF45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2B0F">
        <w:rPr>
          <w:rFonts w:ascii="Times New Roman" w:hAnsi="Times New Roman" w:cs="Times New Roman"/>
          <w:color w:val="000000"/>
          <w:sz w:val="24"/>
          <w:szCs w:val="24"/>
        </w:rPr>
        <w:t xml:space="preserve">tematyki z zakresu </w:t>
      </w:r>
      <w:r w:rsidR="00885205" w:rsidRPr="00CF4502">
        <w:rPr>
          <w:rFonts w:ascii="Times New Roman" w:hAnsi="Times New Roman" w:cs="Times New Roman"/>
          <w:color w:val="000000"/>
          <w:sz w:val="24"/>
          <w:szCs w:val="24"/>
        </w:rPr>
        <w:t>równości, niedysk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ryminacji </w:t>
      </w:r>
      <w:r w:rsidR="00885205" w:rsidRPr="00CF4502">
        <w:rPr>
          <w:rFonts w:ascii="Times New Roman" w:hAnsi="Times New Roman" w:cs="Times New Roman"/>
          <w:color w:val="000000"/>
          <w:sz w:val="24"/>
          <w:szCs w:val="24"/>
        </w:rPr>
        <w:t xml:space="preserve">i wzmacniania pozytywnych postaw wobec różnorodności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oraz przeciwdziałania przemocy </w:t>
      </w:r>
      <w:r w:rsidR="00885205" w:rsidRPr="00CF4502">
        <w:rPr>
          <w:rFonts w:ascii="Times New Roman" w:hAnsi="Times New Roman" w:cs="Times New Roman"/>
          <w:color w:val="000000"/>
          <w:sz w:val="24"/>
          <w:szCs w:val="24"/>
        </w:rPr>
        <w:t>ze względu na płeć</w:t>
      </w:r>
      <w:r w:rsidR="00D92B0F">
        <w:rPr>
          <w:rFonts w:ascii="Times New Roman" w:hAnsi="Times New Roman" w:cs="Times New Roman"/>
          <w:sz w:val="24"/>
          <w:szCs w:val="24"/>
        </w:rPr>
        <w:t xml:space="preserve"> zorganizowano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2B0F">
        <w:rPr>
          <w:rFonts w:ascii="Times New Roman" w:hAnsi="Times New Roman" w:cs="Times New Roman"/>
          <w:sz w:val="24"/>
          <w:szCs w:val="24"/>
        </w:rPr>
        <w:t xml:space="preserve">również </w:t>
      </w:r>
      <w:r w:rsidRPr="009A57B1">
        <w:rPr>
          <w:rFonts w:ascii="Times New Roman" w:hAnsi="Times New Roman" w:cs="Times New Roman"/>
          <w:sz w:val="24"/>
          <w:szCs w:val="24"/>
        </w:rPr>
        <w:t xml:space="preserve">szkolenie </w:t>
      </w:r>
      <w:r w:rsidR="00885205" w:rsidRPr="00CF4502">
        <w:rPr>
          <w:rFonts w:ascii="Times New Roman" w:hAnsi="Times New Roman" w:cs="Times New Roman"/>
          <w:sz w:val="24"/>
          <w:szCs w:val="24"/>
        </w:rPr>
        <w:t xml:space="preserve">adresowane do studentów pierwszego roku studiów w </w:t>
      </w:r>
      <w:proofErr w:type="spellStart"/>
      <w:r w:rsidR="00885205" w:rsidRPr="00CF4502">
        <w:rPr>
          <w:rFonts w:ascii="Times New Roman" w:hAnsi="Times New Roman" w:cs="Times New Roman"/>
          <w:sz w:val="24"/>
          <w:szCs w:val="24"/>
        </w:rPr>
        <w:t>APwSz</w:t>
      </w:r>
      <w:proofErr w:type="spellEnd"/>
      <w:r w:rsidR="00885205" w:rsidRPr="00CF4502">
        <w:rPr>
          <w:rFonts w:ascii="Times New Roman" w:hAnsi="Times New Roman" w:cs="Times New Roman"/>
          <w:sz w:val="24"/>
          <w:szCs w:val="24"/>
        </w:rPr>
        <w:t xml:space="preserve"> wszystkich kierunków studiów st</w:t>
      </w:r>
      <w:r w:rsidR="00D92B0F">
        <w:rPr>
          <w:rFonts w:ascii="Times New Roman" w:hAnsi="Times New Roman" w:cs="Times New Roman"/>
          <w:sz w:val="24"/>
          <w:szCs w:val="24"/>
        </w:rPr>
        <w:t xml:space="preserve">acjonarnych i niestacjonarnych. W szkoleniu w formie </w:t>
      </w:r>
      <w:r w:rsidR="00D92B0F" w:rsidRPr="00D92B0F">
        <w:rPr>
          <w:rFonts w:ascii="Times New Roman" w:hAnsi="Times New Roman" w:cs="Times New Roman"/>
          <w:sz w:val="24"/>
          <w:szCs w:val="24"/>
        </w:rPr>
        <w:t xml:space="preserve">kształcenia na odległość </w:t>
      </w:r>
      <w:r w:rsidR="00D92B0F">
        <w:rPr>
          <w:rFonts w:ascii="Times New Roman" w:hAnsi="Times New Roman" w:cs="Times New Roman"/>
          <w:sz w:val="24"/>
          <w:szCs w:val="24"/>
        </w:rPr>
        <w:t xml:space="preserve">wzięli udział </w:t>
      </w:r>
      <w:r w:rsidR="00885205" w:rsidRPr="00CF4502">
        <w:rPr>
          <w:rFonts w:ascii="Times New Roman" w:hAnsi="Times New Roman" w:cs="Times New Roman"/>
          <w:sz w:val="24"/>
          <w:szCs w:val="24"/>
        </w:rPr>
        <w:t>zarówno funkcjonariusz</w:t>
      </w:r>
      <w:r w:rsidR="00D92B0F">
        <w:rPr>
          <w:rFonts w:ascii="Times New Roman" w:hAnsi="Times New Roman" w:cs="Times New Roman"/>
          <w:sz w:val="24"/>
          <w:szCs w:val="24"/>
        </w:rPr>
        <w:t>e, jak i osoby cywilne</w:t>
      </w:r>
      <w:r w:rsidR="00885205" w:rsidRPr="00CF4502">
        <w:rPr>
          <w:rFonts w:ascii="Times New Roman" w:hAnsi="Times New Roman" w:cs="Times New Roman"/>
          <w:sz w:val="24"/>
          <w:szCs w:val="24"/>
        </w:rPr>
        <w:t>. Materiały zamieszczono na platformie</w:t>
      </w:r>
      <w:r w:rsidR="00D92B0F">
        <w:rPr>
          <w:rFonts w:ascii="Times New Roman" w:hAnsi="Times New Roman" w:cs="Times New Roman"/>
          <w:sz w:val="24"/>
          <w:szCs w:val="24"/>
        </w:rPr>
        <w:t xml:space="preserve"> e-learningowej uczelni Kampus </w:t>
      </w:r>
      <w:r w:rsidR="00D92B0F">
        <w:rPr>
          <w:rFonts w:ascii="Times New Roman" w:hAnsi="Times New Roman" w:cs="Times New Roman"/>
          <w:sz w:val="24"/>
          <w:szCs w:val="24"/>
          <w:shd w:val="clear" w:color="auto" w:fill="FFFFFF"/>
        </w:rPr>
        <w:t>na okres</w:t>
      </w:r>
      <w:r w:rsidR="00885205" w:rsidRPr="00CF45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85205" w:rsidRPr="00CF4502">
        <w:rPr>
          <w:rFonts w:ascii="Times New Roman" w:hAnsi="Times New Roman" w:cs="Times New Roman"/>
          <w:sz w:val="24"/>
          <w:szCs w:val="24"/>
        </w:rPr>
        <w:t xml:space="preserve">od 15 października 2024 r. </w:t>
      </w:r>
      <w:r w:rsidR="00F31DC0">
        <w:rPr>
          <w:rFonts w:ascii="Times New Roman" w:hAnsi="Times New Roman" w:cs="Times New Roman"/>
          <w:sz w:val="24"/>
          <w:szCs w:val="24"/>
        </w:rPr>
        <w:br/>
      </w:r>
      <w:r w:rsidR="00885205" w:rsidRPr="00CF4502">
        <w:rPr>
          <w:rFonts w:ascii="Times New Roman" w:hAnsi="Times New Roman" w:cs="Times New Roman"/>
          <w:sz w:val="24"/>
          <w:szCs w:val="24"/>
        </w:rPr>
        <w:t>do 15 grudnia 2024 r.</w:t>
      </w:r>
      <w:r w:rsidR="00A05E3B">
        <w:rPr>
          <w:rFonts w:ascii="Times New Roman" w:hAnsi="Times New Roman" w:cs="Times New Roman"/>
          <w:sz w:val="24"/>
          <w:szCs w:val="24"/>
        </w:rPr>
        <w:t xml:space="preserve"> Z uwagi na to, że </w:t>
      </w:r>
      <w:r w:rsidR="00885205" w:rsidRPr="00CF4502">
        <w:rPr>
          <w:rFonts w:ascii="Times New Roman" w:hAnsi="Times New Roman" w:cs="Times New Roman"/>
          <w:sz w:val="24"/>
          <w:szCs w:val="24"/>
        </w:rPr>
        <w:t>zawierały</w:t>
      </w:r>
      <w:r w:rsidR="00A05E3B">
        <w:rPr>
          <w:rFonts w:ascii="Times New Roman" w:hAnsi="Times New Roman" w:cs="Times New Roman"/>
          <w:sz w:val="24"/>
          <w:szCs w:val="24"/>
        </w:rPr>
        <w:t xml:space="preserve"> one</w:t>
      </w:r>
      <w:r w:rsidR="00885205" w:rsidRPr="00CF4502">
        <w:rPr>
          <w:rFonts w:ascii="Times New Roman" w:hAnsi="Times New Roman" w:cs="Times New Roman"/>
          <w:sz w:val="24"/>
          <w:szCs w:val="24"/>
        </w:rPr>
        <w:t xml:space="preserve"> ważne informacje m.in.</w:t>
      </w:r>
      <w:r w:rsidR="007C4ABE">
        <w:rPr>
          <w:rFonts w:ascii="Times New Roman" w:hAnsi="Times New Roman" w:cs="Times New Roman"/>
          <w:sz w:val="24"/>
          <w:szCs w:val="24"/>
        </w:rPr>
        <w:t xml:space="preserve"> na temat</w:t>
      </w:r>
      <w:r w:rsidR="00885205" w:rsidRPr="00CF4502">
        <w:rPr>
          <w:rFonts w:ascii="Times New Roman" w:hAnsi="Times New Roman" w:cs="Times New Roman"/>
          <w:sz w:val="24"/>
          <w:szCs w:val="24"/>
        </w:rPr>
        <w:t xml:space="preserve"> dostępnych procedur antydyskryminacyjnych i osób, do których można zwrócić się </w:t>
      </w:r>
      <w:r w:rsidR="007C4ABE">
        <w:rPr>
          <w:rFonts w:ascii="Times New Roman" w:hAnsi="Times New Roman" w:cs="Times New Roman"/>
          <w:sz w:val="24"/>
          <w:szCs w:val="24"/>
        </w:rPr>
        <w:t>o pomoc</w:t>
      </w:r>
      <w:r w:rsidR="00885205" w:rsidRPr="00CF4502">
        <w:rPr>
          <w:rFonts w:ascii="Times New Roman" w:hAnsi="Times New Roman" w:cs="Times New Roman"/>
          <w:sz w:val="24"/>
          <w:szCs w:val="24"/>
        </w:rPr>
        <w:t xml:space="preserve">, </w:t>
      </w:r>
      <w:r w:rsidR="007C4ABE">
        <w:rPr>
          <w:rFonts w:ascii="Times New Roman" w:hAnsi="Times New Roman" w:cs="Times New Roman"/>
          <w:sz w:val="24"/>
          <w:szCs w:val="24"/>
        </w:rPr>
        <w:lastRenderedPageBreak/>
        <w:t>podjęto decyzję</w:t>
      </w:r>
      <w:r w:rsidR="00885205" w:rsidRPr="00CF4502">
        <w:rPr>
          <w:rFonts w:ascii="Times New Roman" w:hAnsi="Times New Roman" w:cs="Times New Roman"/>
          <w:sz w:val="24"/>
          <w:szCs w:val="24"/>
        </w:rPr>
        <w:t>, że będą</w:t>
      </w:r>
      <w:r w:rsidR="00A05E3B">
        <w:rPr>
          <w:rFonts w:ascii="Times New Roman" w:hAnsi="Times New Roman" w:cs="Times New Roman"/>
          <w:sz w:val="24"/>
          <w:szCs w:val="24"/>
        </w:rPr>
        <w:t xml:space="preserve"> jednak</w:t>
      </w:r>
      <w:r w:rsidR="00885205" w:rsidRPr="00CF4502">
        <w:rPr>
          <w:rFonts w:ascii="Times New Roman" w:hAnsi="Times New Roman" w:cs="Times New Roman"/>
          <w:sz w:val="24"/>
          <w:szCs w:val="24"/>
        </w:rPr>
        <w:t xml:space="preserve"> dostępne bezterminowo. </w:t>
      </w:r>
      <w:r w:rsidR="00A05E3B" w:rsidRPr="00A05E3B">
        <w:rPr>
          <w:rFonts w:ascii="Times New Roman" w:hAnsi="Times New Roman" w:cs="Times New Roman"/>
          <w:sz w:val="24"/>
          <w:szCs w:val="24"/>
        </w:rPr>
        <w:t>W szkoleniu wzięło udział około 400 osób.</w:t>
      </w:r>
      <w:r w:rsidR="00A05E3B">
        <w:rPr>
          <w:rFonts w:ascii="Times New Roman" w:hAnsi="Times New Roman" w:cs="Times New Roman"/>
          <w:sz w:val="24"/>
          <w:szCs w:val="24"/>
        </w:rPr>
        <w:t xml:space="preserve"> </w:t>
      </w:r>
      <w:r w:rsidR="00885205" w:rsidRPr="00CF4502">
        <w:rPr>
          <w:rFonts w:ascii="Times New Roman" w:hAnsi="Times New Roman" w:cs="Times New Roman"/>
          <w:sz w:val="24"/>
          <w:szCs w:val="24"/>
        </w:rPr>
        <w:t xml:space="preserve">Studenci starszych roczników </w:t>
      </w:r>
      <w:r w:rsidR="00A05E3B">
        <w:rPr>
          <w:rFonts w:ascii="Times New Roman" w:hAnsi="Times New Roman" w:cs="Times New Roman"/>
          <w:sz w:val="24"/>
          <w:szCs w:val="24"/>
        </w:rPr>
        <w:t>zostali</w:t>
      </w:r>
      <w:r w:rsidR="00885205" w:rsidRPr="00CF4502">
        <w:rPr>
          <w:rFonts w:ascii="Times New Roman" w:hAnsi="Times New Roman" w:cs="Times New Roman"/>
          <w:sz w:val="24"/>
          <w:szCs w:val="24"/>
        </w:rPr>
        <w:t xml:space="preserve"> przeszkoleni z </w:t>
      </w:r>
      <w:r w:rsidR="00A05E3B">
        <w:rPr>
          <w:rFonts w:ascii="Times New Roman" w:hAnsi="Times New Roman" w:cs="Times New Roman"/>
          <w:sz w:val="24"/>
          <w:szCs w:val="24"/>
        </w:rPr>
        <w:t>przedmiotowych treści</w:t>
      </w:r>
      <w:r w:rsidR="00885205" w:rsidRPr="00CF4502">
        <w:rPr>
          <w:rFonts w:ascii="Times New Roman" w:hAnsi="Times New Roman" w:cs="Times New Roman"/>
          <w:sz w:val="24"/>
          <w:szCs w:val="24"/>
        </w:rPr>
        <w:t xml:space="preserve"> </w:t>
      </w:r>
      <w:r w:rsidR="00F31DC0">
        <w:rPr>
          <w:rFonts w:ascii="Times New Roman" w:hAnsi="Times New Roman" w:cs="Times New Roman"/>
          <w:sz w:val="24"/>
          <w:szCs w:val="24"/>
        </w:rPr>
        <w:br/>
      </w:r>
      <w:r w:rsidR="00885205" w:rsidRPr="00CF4502">
        <w:rPr>
          <w:rFonts w:ascii="Times New Roman" w:hAnsi="Times New Roman" w:cs="Times New Roman"/>
          <w:sz w:val="24"/>
          <w:szCs w:val="24"/>
        </w:rPr>
        <w:t xml:space="preserve">w poprzednich latach. </w:t>
      </w:r>
      <w:r w:rsidR="00503183">
        <w:rPr>
          <w:rFonts w:ascii="Times New Roman" w:hAnsi="Times New Roman" w:cs="Times New Roman"/>
          <w:sz w:val="24"/>
          <w:szCs w:val="24"/>
        </w:rPr>
        <w:t xml:space="preserve"> </w:t>
      </w:r>
      <w:r w:rsidR="00885205" w:rsidRPr="00CF4502">
        <w:rPr>
          <w:rFonts w:ascii="Times New Roman" w:hAnsi="Times New Roman" w:cs="Times New Roman"/>
          <w:sz w:val="24"/>
          <w:szCs w:val="24"/>
        </w:rPr>
        <w:t xml:space="preserve">Tematyka poruszana w czasie szkoleń będzie pogłębiana w kolejnych latach. </w:t>
      </w:r>
    </w:p>
    <w:p w14:paraId="2379CDAB" w14:textId="0E0368CD" w:rsidR="00503183" w:rsidRPr="00CF4502" w:rsidRDefault="00503183" w:rsidP="007C4A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03183">
        <w:rPr>
          <w:rFonts w:ascii="Times New Roman" w:hAnsi="Times New Roman" w:cs="Times New Roman"/>
          <w:sz w:val="24"/>
          <w:szCs w:val="24"/>
        </w:rPr>
        <w:t xml:space="preserve">Na stronie </w:t>
      </w:r>
      <w:r w:rsidR="007E30BC">
        <w:rPr>
          <w:rFonts w:ascii="Times New Roman" w:hAnsi="Times New Roman" w:cs="Times New Roman"/>
          <w:sz w:val="24"/>
          <w:szCs w:val="24"/>
        </w:rPr>
        <w:t>i</w:t>
      </w:r>
      <w:r w:rsidRPr="00503183">
        <w:rPr>
          <w:rFonts w:ascii="Times New Roman" w:hAnsi="Times New Roman" w:cs="Times New Roman"/>
          <w:sz w:val="24"/>
          <w:szCs w:val="24"/>
        </w:rPr>
        <w:t xml:space="preserve">ntranetowej uczelni </w:t>
      </w:r>
      <w:r w:rsidR="007E30BC">
        <w:rPr>
          <w:rFonts w:ascii="Times New Roman" w:hAnsi="Times New Roman" w:cs="Times New Roman"/>
          <w:sz w:val="24"/>
          <w:szCs w:val="24"/>
        </w:rPr>
        <w:t xml:space="preserve">pod adresem </w:t>
      </w:r>
      <w:r w:rsidRPr="00503183">
        <w:rPr>
          <w:rFonts w:ascii="Times New Roman" w:hAnsi="Times New Roman" w:cs="Times New Roman"/>
          <w:sz w:val="24"/>
          <w:szCs w:val="24"/>
        </w:rPr>
        <w:t xml:space="preserve">http://www.wspol.edu.int/ </w:t>
      </w:r>
      <w:r>
        <w:rPr>
          <w:rFonts w:ascii="Times New Roman" w:hAnsi="Times New Roman" w:cs="Times New Roman"/>
          <w:sz w:val="24"/>
          <w:szCs w:val="24"/>
        </w:rPr>
        <w:t>utworzona została</w:t>
      </w:r>
      <w:r w:rsidRPr="005031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również zakładka</w:t>
      </w:r>
      <w:r w:rsidRPr="00503183">
        <w:rPr>
          <w:rFonts w:ascii="Times New Roman" w:hAnsi="Times New Roman" w:cs="Times New Roman"/>
          <w:sz w:val="24"/>
          <w:szCs w:val="24"/>
        </w:rPr>
        <w:t xml:space="preserve"> „Równość płci w policji”. </w:t>
      </w:r>
      <w:r>
        <w:rPr>
          <w:rFonts w:ascii="Times New Roman" w:hAnsi="Times New Roman" w:cs="Times New Roman"/>
          <w:sz w:val="24"/>
          <w:szCs w:val="24"/>
        </w:rPr>
        <w:t>Umieszczono w niej</w:t>
      </w:r>
      <w:r w:rsidRPr="00503183">
        <w:rPr>
          <w:rFonts w:ascii="Times New Roman" w:hAnsi="Times New Roman" w:cs="Times New Roman"/>
          <w:sz w:val="24"/>
          <w:szCs w:val="24"/>
        </w:rPr>
        <w:t xml:space="preserve"> podstawowe</w:t>
      </w:r>
      <w:r>
        <w:rPr>
          <w:rFonts w:ascii="Times New Roman" w:hAnsi="Times New Roman" w:cs="Times New Roman"/>
          <w:sz w:val="24"/>
          <w:szCs w:val="24"/>
        </w:rPr>
        <w:t xml:space="preserve"> informacje dot. równości płci oraz </w:t>
      </w:r>
      <w:r w:rsidRPr="00503183">
        <w:rPr>
          <w:rFonts w:ascii="Times New Roman" w:hAnsi="Times New Roman" w:cs="Times New Roman"/>
          <w:sz w:val="24"/>
          <w:szCs w:val="24"/>
        </w:rPr>
        <w:t xml:space="preserve">osób odpowiedzialnych za wdrażanie planu równości płci </w:t>
      </w:r>
      <w:r w:rsidR="007E30BC">
        <w:rPr>
          <w:rFonts w:ascii="Times New Roman" w:hAnsi="Times New Roman" w:cs="Times New Roman"/>
          <w:sz w:val="24"/>
          <w:szCs w:val="24"/>
        </w:rPr>
        <w:br/>
      </w:r>
      <w:r w:rsidRPr="00503183">
        <w:rPr>
          <w:rFonts w:ascii="Times New Roman" w:hAnsi="Times New Roman" w:cs="Times New Roman"/>
          <w:sz w:val="24"/>
          <w:szCs w:val="24"/>
        </w:rPr>
        <w:t>w Policji i Planu równości płci w Akadem</w:t>
      </w:r>
      <w:r>
        <w:rPr>
          <w:rFonts w:ascii="Times New Roman" w:hAnsi="Times New Roman" w:cs="Times New Roman"/>
          <w:sz w:val="24"/>
          <w:szCs w:val="24"/>
        </w:rPr>
        <w:t xml:space="preserve">ii policji w Szczytnie, wskazane zostały </w:t>
      </w:r>
      <w:r w:rsidRPr="00503183">
        <w:rPr>
          <w:rFonts w:ascii="Times New Roman" w:hAnsi="Times New Roman" w:cs="Times New Roman"/>
          <w:sz w:val="24"/>
          <w:szCs w:val="24"/>
        </w:rPr>
        <w:t xml:space="preserve">linki do w/w planów i dokumentów istotnych z punktu widzenia poruszanej problematyki. </w:t>
      </w:r>
      <w:r>
        <w:rPr>
          <w:rFonts w:ascii="Times New Roman" w:hAnsi="Times New Roman" w:cs="Times New Roman"/>
          <w:sz w:val="24"/>
          <w:szCs w:val="24"/>
        </w:rPr>
        <w:t>Udzielona została informacja o możliwości</w:t>
      </w:r>
      <w:r w:rsidRPr="005031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03183">
        <w:rPr>
          <w:rFonts w:ascii="Times New Roman" w:hAnsi="Times New Roman" w:cs="Times New Roman"/>
          <w:sz w:val="24"/>
          <w:szCs w:val="24"/>
        </w:rPr>
        <w:t>korzystania z proce</w:t>
      </w:r>
      <w:r w:rsidR="00BB390F">
        <w:rPr>
          <w:rFonts w:ascii="Times New Roman" w:hAnsi="Times New Roman" w:cs="Times New Roman"/>
          <w:sz w:val="24"/>
          <w:szCs w:val="24"/>
        </w:rPr>
        <w:t xml:space="preserve">dury </w:t>
      </w:r>
      <w:proofErr w:type="spellStart"/>
      <w:r w:rsidR="00BB390F">
        <w:rPr>
          <w:rFonts w:ascii="Times New Roman" w:hAnsi="Times New Roman" w:cs="Times New Roman"/>
          <w:sz w:val="24"/>
          <w:szCs w:val="24"/>
        </w:rPr>
        <w:t>antymobbingowej</w:t>
      </w:r>
      <w:proofErr w:type="spellEnd"/>
      <w:r w:rsidR="00BB390F">
        <w:rPr>
          <w:rFonts w:ascii="Times New Roman" w:hAnsi="Times New Roman" w:cs="Times New Roman"/>
          <w:sz w:val="24"/>
          <w:szCs w:val="24"/>
        </w:rPr>
        <w:t xml:space="preserve"> i antydysk</w:t>
      </w:r>
      <w:r w:rsidRPr="00503183">
        <w:rPr>
          <w:rFonts w:ascii="Times New Roman" w:hAnsi="Times New Roman" w:cs="Times New Roman"/>
          <w:sz w:val="24"/>
          <w:szCs w:val="24"/>
        </w:rPr>
        <w:t>ryminacyjnej.</w:t>
      </w:r>
    </w:p>
    <w:p w14:paraId="3CBAC8F7" w14:textId="1D96F2B0" w:rsidR="007C4ABE" w:rsidRPr="007C4ABE" w:rsidRDefault="007C4ABE" w:rsidP="007C4A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Pr="007C4ABE">
        <w:rPr>
          <w:rFonts w:ascii="Times New Roman" w:hAnsi="Times New Roman" w:cs="Times New Roman"/>
          <w:sz w:val="24"/>
          <w:szCs w:val="24"/>
        </w:rPr>
        <w:t>W dniach 17-18.10.2024 w Akademii Policji w Szczytnie na podstawie grantu przyznanego przez Komisję Europejską w ramach inicjatywy “</w:t>
      </w:r>
      <w:proofErr w:type="spellStart"/>
      <w:r w:rsidRPr="007C4ABE">
        <w:rPr>
          <w:rFonts w:ascii="Times New Roman" w:hAnsi="Times New Roman" w:cs="Times New Roman"/>
          <w:sz w:val="24"/>
          <w:szCs w:val="24"/>
        </w:rPr>
        <w:t>Partenrsips</w:t>
      </w:r>
      <w:proofErr w:type="spellEnd"/>
      <w:r w:rsidRPr="007C4ABE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7C4ABE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Pr="007C4A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4ABE">
        <w:rPr>
          <w:rFonts w:ascii="Times New Roman" w:hAnsi="Times New Roman" w:cs="Times New Roman"/>
          <w:sz w:val="24"/>
          <w:szCs w:val="24"/>
        </w:rPr>
        <w:t>prevent</w:t>
      </w:r>
      <w:proofErr w:type="spellEnd"/>
      <w:r w:rsidRPr="007C4ABE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7C4ABE">
        <w:rPr>
          <w:rFonts w:ascii="Times New Roman" w:hAnsi="Times New Roman" w:cs="Times New Roman"/>
          <w:sz w:val="24"/>
          <w:szCs w:val="24"/>
        </w:rPr>
        <w:t>respond</w:t>
      </w:r>
      <w:proofErr w:type="spellEnd"/>
      <w:r w:rsidRPr="007C4ABE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7C4ABE">
        <w:rPr>
          <w:rFonts w:ascii="Times New Roman" w:hAnsi="Times New Roman" w:cs="Times New Roman"/>
          <w:sz w:val="24"/>
          <w:szCs w:val="24"/>
        </w:rPr>
        <w:t>hate</w:t>
      </w:r>
      <w:proofErr w:type="spellEnd"/>
      <w:r w:rsidRPr="007C4ABE">
        <w:rPr>
          <w:rFonts w:ascii="Times New Roman" w:hAnsi="Times New Roman" w:cs="Times New Roman"/>
          <w:sz w:val="24"/>
          <w:szCs w:val="24"/>
        </w:rPr>
        <w:t xml:space="preserve"> speech and </w:t>
      </w:r>
      <w:proofErr w:type="spellStart"/>
      <w:r w:rsidRPr="007C4ABE">
        <w:rPr>
          <w:rFonts w:ascii="Times New Roman" w:hAnsi="Times New Roman" w:cs="Times New Roman"/>
          <w:sz w:val="24"/>
          <w:szCs w:val="24"/>
        </w:rPr>
        <w:t>hate</w:t>
      </w:r>
      <w:proofErr w:type="spellEnd"/>
      <w:r w:rsidRPr="007C4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ABE">
        <w:rPr>
          <w:rFonts w:ascii="Times New Roman" w:hAnsi="Times New Roman" w:cs="Times New Roman"/>
          <w:sz w:val="24"/>
          <w:szCs w:val="24"/>
        </w:rPr>
        <w:t>crime</w:t>
      </w:r>
      <w:proofErr w:type="spellEnd"/>
      <w:r w:rsidRPr="007C4ABE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Pr="007C4ABE">
        <w:rPr>
          <w:rFonts w:ascii="Times New Roman" w:hAnsi="Times New Roman" w:cs="Times New Roman"/>
          <w:sz w:val="24"/>
          <w:szCs w:val="24"/>
        </w:rPr>
        <w:t>ground</w:t>
      </w:r>
      <w:proofErr w:type="spellEnd"/>
      <w:r w:rsidRPr="007C4ABE">
        <w:rPr>
          <w:rFonts w:ascii="Times New Roman" w:hAnsi="Times New Roman" w:cs="Times New Roman"/>
          <w:sz w:val="24"/>
          <w:szCs w:val="24"/>
        </w:rPr>
        <w:t>” odbyło się Międzynarodowe  seminarium praktyczne dotyczące budowania skutecznego systemu walki z mową nienawiści.</w:t>
      </w:r>
    </w:p>
    <w:p w14:paraId="00371EF1" w14:textId="6D4E1037" w:rsidR="007C4ABE" w:rsidRDefault="007C4ABE" w:rsidP="007C4A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seminarium było:</w:t>
      </w:r>
    </w:p>
    <w:p w14:paraId="0FE11BFA" w14:textId="77777777" w:rsidR="007C4ABE" w:rsidRDefault="007C4ABE" w:rsidP="007C4AB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ABE">
        <w:rPr>
          <w:rFonts w:ascii="Times New Roman" w:hAnsi="Times New Roman" w:cs="Times New Roman"/>
          <w:sz w:val="24"/>
          <w:szCs w:val="24"/>
        </w:rPr>
        <w:t>podjęcie debaty nad aktualnymi wyzwaniami dla organów ścigania i organów sprawiedliwości w zakresie skuteczności zwalczania mowy nienawiści;</w:t>
      </w:r>
    </w:p>
    <w:p w14:paraId="0CEDB623" w14:textId="77777777" w:rsidR="007C4ABE" w:rsidRDefault="007C4ABE" w:rsidP="007C4AB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ABE">
        <w:rPr>
          <w:rFonts w:ascii="Times New Roman" w:hAnsi="Times New Roman" w:cs="Times New Roman"/>
          <w:sz w:val="24"/>
          <w:szCs w:val="24"/>
        </w:rPr>
        <w:t>opracowanie rekomendacji i wytycznych o charakterze praktycznym dla służb mundurowych i organów ścigania w kontekście skutecznego prowadzenia dochodzeń w obszarze zwalczania mowy nienawiści;</w:t>
      </w:r>
    </w:p>
    <w:p w14:paraId="09AFD9F9" w14:textId="654D44F1" w:rsidR="007C4ABE" w:rsidRDefault="007C4ABE" w:rsidP="007C4AB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ABE">
        <w:rPr>
          <w:rFonts w:ascii="Times New Roman" w:hAnsi="Times New Roman" w:cs="Times New Roman"/>
          <w:sz w:val="24"/>
          <w:szCs w:val="24"/>
        </w:rPr>
        <w:t xml:space="preserve">opracowanie propozycji zmian legislacyjnych w zakresie prawa karnego i prawa antydyskryminacyjnego  w obszarze skutecznego zwalczania przestępstw </w:t>
      </w:r>
      <w:r w:rsidR="007E30BC">
        <w:rPr>
          <w:rFonts w:ascii="Times New Roman" w:hAnsi="Times New Roman" w:cs="Times New Roman"/>
          <w:sz w:val="24"/>
          <w:szCs w:val="24"/>
        </w:rPr>
        <w:br/>
      </w:r>
      <w:r w:rsidRPr="007C4ABE">
        <w:rPr>
          <w:rFonts w:ascii="Times New Roman" w:hAnsi="Times New Roman" w:cs="Times New Roman"/>
          <w:sz w:val="24"/>
          <w:szCs w:val="24"/>
        </w:rPr>
        <w:t>z nienawiści w Polsce;</w:t>
      </w:r>
    </w:p>
    <w:p w14:paraId="18F075C9" w14:textId="7566F41C" w:rsidR="007C4ABE" w:rsidRPr="007C4ABE" w:rsidRDefault="007C4ABE" w:rsidP="007C4AB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ABE">
        <w:rPr>
          <w:rFonts w:ascii="Times New Roman" w:hAnsi="Times New Roman" w:cs="Times New Roman"/>
          <w:sz w:val="24"/>
          <w:szCs w:val="24"/>
        </w:rPr>
        <w:t>omówienie obszarów prawnych w zakresie prawa międzynarodowego, włączając w to orzecznictwo sądów i trybunałów międzynarodowych, które podlegają implementacji na grunt prawa krajowego.</w:t>
      </w:r>
    </w:p>
    <w:p w14:paraId="21866799" w14:textId="5654E5D0" w:rsidR="007C4ABE" w:rsidRDefault="007C4ABE" w:rsidP="007C4A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To międzynarodowe przedsięwzięcie</w:t>
      </w:r>
      <w:r w:rsidRPr="007C4ABE">
        <w:rPr>
          <w:rFonts w:ascii="Times New Roman" w:hAnsi="Times New Roman" w:cs="Times New Roman"/>
          <w:sz w:val="24"/>
          <w:szCs w:val="24"/>
        </w:rPr>
        <w:t xml:space="preserve"> skupiło doświadczonych i wybitnych przedstawicieli nauki z Polski i Wielkiej Brytanii, ekspertów z  zakresu przestępstw z nienawiści, prawa </w:t>
      </w:r>
      <w:r w:rsidR="007E30BC">
        <w:rPr>
          <w:rFonts w:ascii="Times New Roman" w:hAnsi="Times New Roman" w:cs="Times New Roman"/>
          <w:sz w:val="24"/>
          <w:szCs w:val="24"/>
        </w:rPr>
        <w:br/>
      </w:r>
      <w:r w:rsidRPr="007C4ABE">
        <w:rPr>
          <w:rFonts w:ascii="Times New Roman" w:hAnsi="Times New Roman" w:cs="Times New Roman"/>
          <w:sz w:val="24"/>
          <w:szCs w:val="24"/>
        </w:rPr>
        <w:t xml:space="preserve">i psychologii (z doświadczeniem pracy z ofiarami przestępstw z nienawiści), funkcjonariuszy Policji, którzy prowadzą nadzór nad postępowaniami karnymi w tym obszarze,  trenerów służb mundurowych, przedstawicieli wybranych organizacji pozarządowych. </w:t>
      </w:r>
    </w:p>
    <w:p w14:paraId="5D29B2D3" w14:textId="77777777" w:rsidR="008B34E0" w:rsidRDefault="008B34E0" w:rsidP="008B34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C4ABE" w:rsidRPr="007C4ABE">
        <w:rPr>
          <w:rFonts w:ascii="Times New Roman" w:hAnsi="Times New Roman" w:cs="Times New Roman"/>
          <w:sz w:val="24"/>
          <w:szCs w:val="24"/>
        </w:rPr>
        <w:t>Uzyskane wsparcie merytoryczne z ramienia Rady Europy, Komisji Europejskiej i ONZ p</w:t>
      </w:r>
      <w:r>
        <w:rPr>
          <w:rFonts w:ascii="Times New Roman" w:hAnsi="Times New Roman" w:cs="Times New Roman"/>
          <w:sz w:val="24"/>
          <w:szCs w:val="24"/>
        </w:rPr>
        <w:t xml:space="preserve">ozwoliło osiągnąć założone cele,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p</w:t>
      </w:r>
      <w:r w:rsidRPr="008B34E0">
        <w:rPr>
          <w:rFonts w:ascii="Times New Roman" w:hAnsi="Times New Roman" w:cs="Times New Roman"/>
          <w:sz w:val="24"/>
          <w:szCs w:val="24"/>
        </w:rPr>
        <w:t>odjęcie</w:t>
      </w:r>
      <w:r w:rsidR="007C4ABE" w:rsidRPr="008B34E0">
        <w:rPr>
          <w:rFonts w:ascii="Times New Roman" w:hAnsi="Times New Roman" w:cs="Times New Roman"/>
          <w:sz w:val="24"/>
          <w:szCs w:val="24"/>
        </w:rPr>
        <w:t xml:space="preserve"> rozpoczętej wraz ze zmianą kierunku polityki </w:t>
      </w:r>
      <w:r w:rsidR="007C4ABE" w:rsidRPr="008B34E0">
        <w:rPr>
          <w:rFonts w:ascii="Times New Roman" w:hAnsi="Times New Roman" w:cs="Times New Roman"/>
          <w:sz w:val="24"/>
          <w:szCs w:val="24"/>
        </w:rPr>
        <w:lastRenderedPageBreak/>
        <w:t xml:space="preserve">krajowej debatą nad pilną potrzebą implementacji międzynarodowych standardów prawnych, w tym orzecznictwa Europejskiego Trybunału Praw Człowieka i prawa Unii Europejskiej oraz Rady Europy na szczebel krajowych rozwiązań prawnych. </w:t>
      </w:r>
    </w:p>
    <w:p w14:paraId="18539082" w14:textId="66007E78" w:rsidR="008B34E0" w:rsidRPr="008B34E0" w:rsidRDefault="00C5565F" w:rsidP="008B34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B34E0" w:rsidRPr="008B34E0">
        <w:rPr>
          <w:rFonts w:ascii="Times New Roman" w:hAnsi="Times New Roman" w:cs="Times New Roman"/>
          <w:sz w:val="24"/>
          <w:szCs w:val="24"/>
        </w:rPr>
        <w:t>Założeniem i celem strategicznym o wymiarze praktycznym było</w:t>
      </w:r>
      <w:r w:rsidR="008B34E0">
        <w:rPr>
          <w:rFonts w:ascii="Times New Roman" w:hAnsi="Times New Roman" w:cs="Times New Roman"/>
          <w:sz w:val="24"/>
          <w:szCs w:val="24"/>
        </w:rPr>
        <w:t xml:space="preserve"> również o</w:t>
      </w:r>
      <w:r w:rsidR="007C4ABE" w:rsidRPr="008B34E0">
        <w:rPr>
          <w:rFonts w:ascii="Times New Roman" w:hAnsi="Times New Roman" w:cs="Times New Roman"/>
          <w:sz w:val="24"/>
          <w:szCs w:val="24"/>
        </w:rPr>
        <w:t>pracowanie</w:t>
      </w:r>
      <w:r w:rsidR="008B34E0">
        <w:rPr>
          <w:rFonts w:ascii="Times New Roman" w:hAnsi="Times New Roman" w:cs="Times New Roman"/>
          <w:sz w:val="24"/>
          <w:szCs w:val="24"/>
        </w:rPr>
        <w:t xml:space="preserve"> </w:t>
      </w:r>
      <w:r w:rsidR="007E30BC">
        <w:rPr>
          <w:rFonts w:ascii="Times New Roman" w:hAnsi="Times New Roman" w:cs="Times New Roman"/>
          <w:sz w:val="24"/>
          <w:szCs w:val="24"/>
        </w:rPr>
        <w:br/>
      </w:r>
      <w:r w:rsidR="008B34E0">
        <w:rPr>
          <w:rFonts w:ascii="Times New Roman" w:hAnsi="Times New Roman" w:cs="Times New Roman"/>
          <w:sz w:val="24"/>
          <w:szCs w:val="24"/>
        </w:rPr>
        <w:t>w gronie eksperckim  dokumentu -</w:t>
      </w:r>
      <w:r w:rsidR="007C4ABE" w:rsidRPr="008B34E0">
        <w:rPr>
          <w:rFonts w:ascii="Times New Roman" w:hAnsi="Times New Roman" w:cs="Times New Roman"/>
          <w:sz w:val="24"/>
          <w:szCs w:val="24"/>
        </w:rPr>
        <w:t xml:space="preserve"> zbioru rekomendacji dotyczących budowania skutecznego systemu przeciwdziałania mowie nienawiści i jej zwalczania. Dokument stanowi holistyczne, użyteczne narzędzie wspomagające proces legislacji, który wymaga czasu, woli ustawodawczej, kompromisu społecznego i budowania świadomości społecznej. Perspektywa ekspercka winna przyczynić się do ułatwienia prac legislacyjnych oraz zwrócenia uwagi  na te obszary, które wymagają regulacji prawnej, bądź poprawy i uzupełnienia regulacji już istniejących. </w:t>
      </w:r>
    </w:p>
    <w:p w14:paraId="0A30D58F" w14:textId="4C9299C6" w:rsidR="007C4ABE" w:rsidRPr="008B34E0" w:rsidRDefault="00093FE9" w:rsidP="008B34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Przewodniczącą</w:t>
      </w:r>
      <w:r w:rsidR="008B34E0">
        <w:rPr>
          <w:rFonts w:ascii="Times New Roman" w:hAnsi="Times New Roman" w:cs="Times New Roman"/>
          <w:sz w:val="24"/>
          <w:szCs w:val="24"/>
        </w:rPr>
        <w:t xml:space="preserve"> zespołu </w:t>
      </w:r>
      <w:r w:rsidR="007C4ABE" w:rsidRPr="008B34E0">
        <w:rPr>
          <w:rFonts w:ascii="Times New Roman" w:hAnsi="Times New Roman" w:cs="Times New Roman"/>
          <w:sz w:val="24"/>
          <w:szCs w:val="24"/>
        </w:rPr>
        <w:t xml:space="preserve">organizującego </w:t>
      </w:r>
      <w:r w:rsidR="008B34E0">
        <w:rPr>
          <w:rFonts w:ascii="Times New Roman" w:hAnsi="Times New Roman" w:cs="Times New Roman"/>
          <w:sz w:val="24"/>
          <w:szCs w:val="24"/>
        </w:rPr>
        <w:t xml:space="preserve">seminarium </w:t>
      </w:r>
      <w:r w:rsidR="007C4ABE" w:rsidRPr="008B34E0">
        <w:rPr>
          <w:rFonts w:ascii="Times New Roman" w:hAnsi="Times New Roman" w:cs="Times New Roman"/>
          <w:sz w:val="24"/>
          <w:szCs w:val="24"/>
        </w:rPr>
        <w:t xml:space="preserve">była </w:t>
      </w:r>
      <w:r w:rsidR="00423A50" w:rsidRPr="007C4478">
        <w:rPr>
          <w:rFonts w:ascii="Times New Roman" w:hAnsi="Times New Roman" w:cs="Times New Roman"/>
          <w:sz w:val="24"/>
          <w:szCs w:val="24"/>
        </w:rPr>
        <w:t xml:space="preserve">mł. insp. dr Beata </w:t>
      </w:r>
      <w:proofErr w:type="spellStart"/>
      <w:r w:rsidR="00423A50" w:rsidRPr="007C4478">
        <w:rPr>
          <w:rFonts w:ascii="Times New Roman" w:hAnsi="Times New Roman" w:cs="Times New Roman"/>
          <w:sz w:val="24"/>
          <w:szCs w:val="24"/>
        </w:rPr>
        <w:t>Bekulard</w:t>
      </w:r>
      <w:proofErr w:type="spellEnd"/>
      <w:r w:rsidR="00423A50" w:rsidRPr="007C4478">
        <w:rPr>
          <w:rFonts w:ascii="Times New Roman" w:hAnsi="Times New Roman" w:cs="Times New Roman"/>
          <w:sz w:val="24"/>
          <w:szCs w:val="24"/>
        </w:rPr>
        <w:t xml:space="preserve"> – Dyrektor Instytutu Nauk Prawnych </w:t>
      </w:r>
      <w:proofErr w:type="spellStart"/>
      <w:r w:rsidR="00423A50" w:rsidRPr="007C4478">
        <w:rPr>
          <w:rFonts w:ascii="Times New Roman" w:hAnsi="Times New Roman" w:cs="Times New Roman"/>
          <w:sz w:val="24"/>
          <w:szCs w:val="24"/>
        </w:rPr>
        <w:t>WBiNP</w:t>
      </w:r>
      <w:proofErr w:type="spellEnd"/>
      <w:r w:rsidR="00423A50" w:rsidRPr="007C44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A50" w:rsidRPr="007C4478">
        <w:rPr>
          <w:rFonts w:ascii="Times New Roman" w:hAnsi="Times New Roman" w:cs="Times New Roman"/>
          <w:sz w:val="24"/>
          <w:szCs w:val="24"/>
        </w:rPr>
        <w:t>APwSz</w:t>
      </w:r>
      <w:proofErr w:type="spellEnd"/>
      <w:r w:rsidRPr="007C4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również </w:t>
      </w:r>
      <w:r w:rsidR="004343A7">
        <w:rPr>
          <w:rFonts w:ascii="Times New Roman" w:hAnsi="Times New Roman" w:cs="Times New Roman"/>
          <w:sz w:val="24"/>
          <w:szCs w:val="24"/>
        </w:rPr>
        <w:t xml:space="preserve">członek zespołu powołanego </w:t>
      </w:r>
      <w:r w:rsidR="00423A50" w:rsidRPr="00423A50">
        <w:rPr>
          <w:rFonts w:ascii="Times New Roman" w:hAnsi="Times New Roman" w:cs="Times New Roman"/>
          <w:sz w:val="24"/>
          <w:szCs w:val="24"/>
        </w:rPr>
        <w:t>Decyzją nr 263 Komendanta Głównego z dn. 14 sierpnia 2024 r.</w:t>
      </w:r>
      <w:r w:rsidR="004343A7">
        <w:t xml:space="preserve">, </w:t>
      </w:r>
      <w:r w:rsidR="004343A7">
        <w:rPr>
          <w:rFonts w:ascii="Times New Roman" w:hAnsi="Times New Roman" w:cs="Times New Roman"/>
          <w:sz w:val="24"/>
          <w:szCs w:val="24"/>
        </w:rPr>
        <w:t>którego celem</w:t>
      </w:r>
      <w:r w:rsidR="00423A50" w:rsidRPr="00423A50">
        <w:rPr>
          <w:rFonts w:ascii="Times New Roman" w:hAnsi="Times New Roman" w:cs="Times New Roman"/>
          <w:sz w:val="24"/>
          <w:szCs w:val="24"/>
        </w:rPr>
        <w:t xml:space="preserve"> jest zarządzanie realizacją działań wskazanych w Planie</w:t>
      </w:r>
      <w:r w:rsidR="004343A7">
        <w:rPr>
          <w:rFonts w:ascii="Times New Roman" w:hAnsi="Times New Roman" w:cs="Times New Roman"/>
          <w:sz w:val="24"/>
          <w:szCs w:val="24"/>
        </w:rPr>
        <w:t xml:space="preserve"> </w:t>
      </w:r>
      <w:r w:rsidR="004343A7" w:rsidRPr="004343A7">
        <w:rPr>
          <w:rFonts w:ascii="Times New Roman" w:hAnsi="Times New Roman" w:cs="Times New Roman"/>
          <w:sz w:val="24"/>
          <w:szCs w:val="24"/>
        </w:rPr>
        <w:t>Równości Płci w Policji na lata 2023-2026</w:t>
      </w:r>
      <w:r w:rsidR="004343A7">
        <w:rPr>
          <w:rFonts w:ascii="Times New Roman" w:hAnsi="Times New Roman" w:cs="Times New Roman"/>
          <w:sz w:val="24"/>
          <w:szCs w:val="24"/>
        </w:rPr>
        <w:t>. Z</w:t>
      </w:r>
      <w:r w:rsidR="008B34E0">
        <w:rPr>
          <w:rFonts w:ascii="Times New Roman" w:hAnsi="Times New Roman" w:cs="Times New Roman"/>
          <w:sz w:val="24"/>
          <w:szCs w:val="24"/>
        </w:rPr>
        <w:t>astępcą</w:t>
      </w:r>
      <w:r w:rsidR="004343A7">
        <w:rPr>
          <w:rFonts w:ascii="Times New Roman" w:hAnsi="Times New Roman" w:cs="Times New Roman"/>
          <w:sz w:val="24"/>
          <w:szCs w:val="24"/>
        </w:rPr>
        <w:t xml:space="preserve"> przewodniczącego zespołu organizującego seminarium, była natomiast</w:t>
      </w:r>
      <w:r w:rsidR="008B34E0">
        <w:rPr>
          <w:rFonts w:ascii="Times New Roman" w:hAnsi="Times New Roman" w:cs="Times New Roman"/>
          <w:sz w:val="24"/>
          <w:szCs w:val="24"/>
        </w:rPr>
        <w:t xml:space="preserve"> </w:t>
      </w:r>
      <w:r w:rsidR="004343A7" w:rsidRPr="00AF1D7E">
        <w:rPr>
          <w:rFonts w:ascii="Times New Roman" w:hAnsi="Times New Roman" w:cs="Times New Roman"/>
          <w:sz w:val="24"/>
          <w:szCs w:val="24"/>
        </w:rPr>
        <w:t>dr</w:t>
      </w:r>
      <w:r w:rsidR="007C4ABE" w:rsidRPr="00AF1D7E">
        <w:rPr>
          <w:rFonts w:ascii="Times New Roman" w:hAnsi="Times New Roman" w:cs="Times New Roman"/>
          <w:sz w:val="24"/>
          <w:szCs w:val="24"/>
        </w:rPr>
        <w:t xml:space="preserve"> Małgorzata Andrzejczak </w:t>
      </w:r>
      <w:r w:rsidR="004343A7" w:rsidRPr="00AF1D7E">
        <w:rPr>
          <w:rFonts w:ascii="Times New Roman" w:hAnsi="Times New Roman" w:cs="Times New Roman"/>
          <w:sz w:val="24"/>
          <w:szCs w:val="24"/>
        </w:rPr>
        <w:t xml:space="preserve">- </w:t>
      </w:r>
      <w:r w:rsidR="007C4ABE" w:rsidRPr="00AF1D7E">
        <w:rPr>
          <w:rFonts w:ascii="Times New Roman" w:hAnsi="Times New Roman" w:cs="Times New Roman"/>
          <w:sz w:val="24"/>
          <w:szCs w:val="24"/>
        </w:rPr>
        <w:t>Świątek</w:t>
      </w:r>
      <w:r w:rsidR="007C4ABE" w:rsidRPr="008B34E0">
        <w:rPr>
          <w:rFonts w:ascii="Times New Roman" w:hAnsi="Times New Roman" w:cs="Times New Roman"/>
          <w:sz w:val="24"/>
          <w:szCs w:val="24"/>
        </w:rPr>
        <w:t xml:space="preserve"> a członkami zespołu nadkom. Magdalena Białczak i podinsp. Wojciech Bilewicz – wszystkie te osoby </w:t>
      </w:r>
      <w:r w:rsidR="00BB390F">
        <w:rPr>
          <w:rFonts w:ascii="Times New Roman" w:hAnsi="Times New Roman" w:cs="Times New Roman"/>
          <w:sz w:val="24"/>
          <w:szCs w:val="24"/>
        </w:rPr>
        <w:t xml:space="preserve">w ramach swoich zespołów </w:t>
      </w:r>
      <w:r w:rsidR="007C4478">
        <w:rPr>
          <w:rFonts w:ascii="Times New Roman" w:hAnsi="Times New Roman" w:cs="Times New Roman"/>
          <w:sz w:val="24"/>
          <w:szCs w:val="24"/>
        </w:rPr>
        <w:t xml:space="preserve">biorą udział w </w:t>
      </w:r>
      <w:r w:rsidR="00BB390F">
        <w:rPr>
          <w:rFonts w:ascii="Times New Roman" w:hAnsi="Times New Roman" w:cs="Times New Roman"/>
          <w:sz w:val="24"/>
          <w:szCs w:val="24"/>
        </w:rPr>
        <w:t>pracach nad kwestią</w:t>
      </w:r>
      <w:r w:rsidR="007C4478">
        <w:rPr>
          <w:rFonts w:ascii="Times New Roman" w:hAnsi="Times New Roman" w:cs="Times New Roman"/>
          <w:sz w:val="24"/>
          <w:szCs w:val="24"/>
        </w:rPr>
        <w:t xml:space="preserve"> równości płci w Akademii Policji w Szczytnie.</w:t>
      </w:r>
    </w:p>
    <w:p w14:paraId="0525B260" w14:textId="7ADD8E44" w:rsidR="00D72065" w:rsidRPr="00D72065" w:rsidRDefault="00093FE9" w:rsidP="00BB390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 w:rsidR="00885205" w:rsidRPr="00D72065">
        <w:rPr>
          <w:rFonts w:ascii="Times New Roman" w:hAnsi="Times New Roman" w:cs="Times New Roman"/>
          <w:sz w:val="24"/>
          <w:szCs w:val="24"/>
        </w:rPr>
        <w:t xml:space="preserve">Pełnomocnik do spraw równości płci pełni jednocześnie rolę koordynatora w zespole do spraw wdrażania Planu Równości Płci w Policji na lata 2023-2026 w Akademii Policji </w:t>
      </w:r>
      <w:r w:rsidR="007E30BC">
        <w:rPr>
          <w:rFonts w:ascii="Times New Roman" w:hAnsi="Times New Roman" w:cs="Times New Roman"/>
          <w:sz w:val="24"/>
          <w:szCs w:val="24"/>
        </w:rPr>
        <w:br/>
      </w:r>
      <w:r w:rsidR="00885205" w:rsidRPr="00D72065">
        <w:rPr>
          <w:rFonts w:ascii="Times New Roman" w:hAnsi="Times New Roman" w:cs="Times New Roman"/>
          <w:sz w:val="24"/>
          <w:szCs w:val="24"/>
        </w:rPr>
        <w:t xml:space="preserve">w Szczytnie. </w:t>
      </w:r>
      <w:r w:rsidRPr="00D72065">
        <w:rPr>
          <w:rFonts w:ascii="Times New Roman" w:hAnsi="Times New Roman" w:cs="Times New Roman"/>
          <w:sz w:val="24"/>
          <w:szCs w:val="24"/>
        </w:rPr>
        <w:t xml:space="preserve">Zgodnie z Zarządzeniem nr 160/2024 Komendanta-Rektora Akademii Policji </w:t>
      </w:r>
      <w:r w:rsidR="007E30BC">
        <w:rPr>
          <w:rFonts w:ascii="Times New Roman" w:hAnsi="Times New Roman" w:cs="Times New Roman"/>
          <w:sz w:val="24"/>
          <w:szCs w:val="24"/>
        </w:rPr>
        <w:br/>
      </w:r>
      <w:r w:rsidRPr="00D72065">
        <w:rPr>
          <w:rFonts w:ascii="Times New Roman" w:hAnsi="Times New Roman" w:cs="Times New Roman"/>
          <w:sz w:val="24"/>
          <w:szCs w:val="24"/>
        </w:rPr>
        <w:t xml:space="preserve">w Szczytnie z dnia 3 grudnia 2024 r. zmieniające zarządzenie nr 141/2023 w sprawie powołania nieetatowego Zespołu do spraw Wdrażania Planu Równości Płci w Policji na lata 2023-2026 </w:t>
      </w:r>
      <w:r w:rsidR="007E30BC">
        <w:rPr>
          <w:rFonts w:ascii="Times New Roman" w:hAnsi="Times New Roman" w:cs="Times New Roman"/>
          <w:sz w:val="24"/>
          <w:szCs w:val="24"/>
        </w:rPr>
        <w:br/>
      </w:r>
      <w:r w:rsidRPr="00D72065">
        <w:rPr>
          <w:rFonts w:ascii="Times New Roman" w:hAnsi="Times New Roman" w:cs="Times New Roman"/>
          <w:sz w:val="24"/>
          <w:szCs w:val="24"/>
        </w:rPr>
        <w:t>w Akademii Policji w Szczytnie f</w:t>
      </w:r>
      <w:r w:rsidR="00885205" w:rsidRPr="00D720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unkcję tę do dnia 2 grudnia 2024 r. pełniła kom. Dorota Niewiarowska, a </w:t>
      </w:r>
      <w:r w:rsidR="00AF1D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 </w:t>
      </w:r>
      <w:r w:rsidR="00885205" w:rsidRPr="00D720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dnia 3 grudnia 2024 r. pełni ją </w:t>
      </w:r>
      <w:proofErr w:type="spellStart"/>
      <w:r w:rsidR="00885205" w:rsidRPr="00D720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podkom</w:t>
      </w:r>
      <w:proofErr w:type="spellEnd"/>
      <w:r w:rsidR="00885205" w:rsidRPr="00D720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D720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Adriana Panasiuk Wojciechowska, która do tego czasu pełniła funkcję </w:t>
      </w:r>
      <w:r w:rsidR="00D72065" w:rsidRPr="00D720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zastępcy koordynatora </w:t>
      </w:r>
      <w:r w:rsidR="00AF1D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w/w </w:t>
      </w:r>
      <w:r w:rsidR="00D72065" w:rsidRPr="00D720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Zespołu. </w:t>
      </w:r>
      <w:r w:rsidR="00BB39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Obecnie zastępcą koordynatora jest </w:t>
      </w:r>
      <w:r w:rsidR="00BB390F" w:rsidRPr="00BB39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podinsp. Justyna </w:t>
      </w:r>
      <w:proofErr w:type="spellStart"/>
      <w:r w:rsidR="00BB390F" w:rsidRPr="00BB39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Aćman</w:t>
      </w:r>
      <w:proofErr w:type="spellEnd"/>
      <w:r w:rsidR="00BB390F" w:rsidRPr="00BB39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Krysiak </w:t>
      </w:r>
      <w:r w:rsidR="00BB39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 członkami zespołu nadkom. Joanna Radek oraz </w:t>
      </w:r>
      <w:r w:rsidR="00BB390F" w:rsidRPr="00BB39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kom. Iwona Gadomska</w:t>
      </w:r>
      <w:r w:rsidR="00BB39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Akademii Policji w Szczytnie. </w:t>
      </w:r>
    </w:p>
    <w:p w14:paraId="60478DA5" w14:textId="4D73472E" w:rsidR="00D72065" w:rsidRDefault="00D72065" w:rsidP="00955C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0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</w:t>
      </w:r>
      <w:r w:rsidR="00093FE9" w:rsidRPr="00D72065">
        <w:rPr>
          <w:rFonts w:ascii="Times New Roman" w:hAnsi="Times New Roman" w:cs="Times New Roman"/>
          <w:sz w:val="24"/>
          <w:szCs w:val="24"/>
        </w:rPr>
        <w:t xml:space="preserve">W związku z pełnioną funkcją zarówno </w:t>
      </w:r>
      <w:r w:rsidR="00885205" w:rsidRPr="00D72065">
        <w:rPr>
          <w:rFonts w:ascii="Times New Roman" w:hAnsi="Times New Roman" w:cs="Times New Roman"/>
          <w:sz w:val="24"/>
          <w:szCs w:val="24"/>
        </w:rPr>
        <w:t xml:space="preserve">kom. Dorota Niewiarowska </w:t>
      </w:r>
      <w:r w:rsidRPr="00D72065">
        <w:rPr>
          <w:rFonts w:ascii="Times New Roman" w:hAnsi="Times New Roman" w:cs="Times New Roman"/>
          <w:sz w:val="24"/>
          <w:szCs w:val="24"/>
        </w:rPr>
        <w:t xml:space="preserve">jak i </w:t>
      </w:r>
      <w:proofErr w:type="spellStart"/>
      <w:r w:rsidRPr="00D72065">
        <w:rPr>
          <w:rFonts w:ascii="Times New Roman" w:hAnsi="Times New Roman" w:cs="Times New Roman"/>
          <w:sz w:val="24"/>
          <w:szCs w:val="24"/>
        </w:rPr>
        <w:t>podkom</w:t>
      </w:r>
      <w:proofErr w:type="spellEnd"/>
      <w:r w:rsidRPr="00D72065">
        <w:rPr>
          <w:rFonts w:ascii="Times New Roman" w:hAnsi="Times New Roman" w:cs="Times New Roman"/>
          <w:sz w:val="24"/>
          <w:szCs w:val="24"/>
        </w:rPr>
        <w:t xml:space="preserve">. Adriana Panasiuk – Wojciechowska </w:t>
      </w:r>
      <w:r w:rsidR="001E080D" w:rsidRPr="00D72065">
        <w:rPr>
          <w:rFonts w:ascii="Times New Roman" w:hAnsi="Times New Roman" w:cs="Times New Roman"/>
          <w:sz w:val="24"/>
          <w:szCs w:val="24"/>
        </w:rPr>
        <w:t>uczestniczyły</w:t>
      </w:r>
      <w:r w:rsidR="001E080D" w:rsidRPr="00CF4502">
        <w:rPr>
          <w:rFonts w:ascii="Times New Roman" w:hAnsi="Times New Roman" w:cs="Times New Roman"/>
          <w:sz w:val="24"/>
          <w:szCs w:val="24"/>
        </w:rPr>
        <w:t xml:space="preserve"> </w:t>
      </w:r>
      <w:r w:rsidR="00AF1D7E">
        <w:rPr>
          <w:rFonts w:ascii="Times New Roman" w:hAnsi="Times New Roman" w:cs="Times New Roman"/>
          <w:sz w:val="24"/>
          <w:szCs w:val="24"/>
        </w:rPr>
        <w:t>w spotkaniach</w:t>
      </w:r>
      <w:r w:rsidR="00885205" w:rsidRPr="00CF4502">
        <w:rPr>
          <w:rFonts w:ascii="Times New Roman" w:hAnsi="Times New Roman" w:cs="Times New Roman"/>
          <w:sz w:val="24"/>
          <w:szCs w:val="24"/>
        </w:rPr>
        <w:t xml:space="preserve"> odbywających się w kontakcie bezpośrednim, jak również za pośrednictwem platform umożliwiających porozumiewanie się </w:t>
      </w:r>
      <w:r w:rsidR="00885205" w:rsidRPr="00CF4502">
        <w:rPr>
          <w:rFonts w:ascii="Times New Roman" w:hAnsi="Times New Roman" w:cs="Times New Roman"/>
          <w:sz w:val="24"/>
          <w:szCs w:val="24"/>
        </w:rPr>
        <w:lastRenderedPageBreak/>
        <w:t>na odległość</w:t>
      </w:r>
      <w:r w:rsidR="001E080D" w:rsidRPr="00CF4502">
        <w:rPr>
          <w:rFonts w:ascii="Times New Roman" w:hAnsi="Times New Roman" w:cs="Times New Roman"/>
          <w:sz w:val="24"/>
          <w:szCs w:val="24"/>
        </w:rPr>
        <w:t xml:space="preserve"> organizowanych przez Pełnomocnika Komendanta Głównego do spraw Wdrażania Planu Równości Płci w Policji na lata 2023-2026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55A6D0" w14:textId="77777777" w:rsidR="00AF1D7E" w:rsidRDefault="00D72065" w:rsidP="00AF1D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Komisarz</w:t>
      </w:r>
      <w:r w:rsidR="001E080D" w:rsidRPr="00CF4502">
        <w:rPr>
          <w:rFonts w:ascii="Times New Roman" w:hAnsi="Times New Roman" w:cs="Times New Roman"/>
          <w:sz w:val="24"/>
          <w:szCs w:val="24"/>
        </w:rPr>
        <w:t xml:space="preserve"> Dorota Niewiarowska brała udział w spotkaniu, które odbyło się w Komendzie Głównej Policji w dniach 25-26 kwietnia 2024 r. Omówiono na nim </w:t>
      </w:r>
      <w:r w:rsidR="00955CFB" w:rsidRPr="00CF4502">
        <w:rPr>
          <w:rFonts w:ascii="Times New Roman" w:hAnsi="Times New Roman" w:cs="Times New Roman"/>
          <w:sz w:val="24"/>
          <w:szCs w:val="24"/>
        </w:rPr>
        <w:t xml:space="preserve">m.in. </w:t>
      </w:r>
      <w:r w:rsidR="001E080D" w:rsidRPr="00CF4502">
        <w:rPr>
          <w:rFonts w:ascii="Times New Roman" w:hAnsi="Times New Roman" w:cs="Times New Roman"/>
          <w:sz w:val="24"/>
          <w:szCs w:val="24"/>
        </w:rPr>
        <w:t xml:space="preserve">sprawozdanie roczne z realizacji </w:t>
      </w:r>
      <w:r w:rsidR="00955CFB" w:rsidRPr="00CF4502">
        <w:rPr>
          <w:rFonts w:ascii="Times New Roman" w:hAnsi="Times New Roman" w:cs="Times New Roman"/>
          <w:sz w:val="24"/>
          <w:szCs w:val="24"/>
        </w:rPr>
        <w:t>P</w:t>
      </w:r>
      <w:r w:rsidR="001E080D" w:rsidRPr="00CF4502">
        <w:rPr>
          <w:rFonts w:ascii="Times New Roman" w:hAnsi="Times New Roman" w:cs="Times New Roman"/>
          <w:sz w:val="24"/>
          <w:szCs w:val="24"/>
        </w:rPr>
        <w:t>lanu Równości Płci w Policji w 2023 r.</w:t>
      </w:r>
      <w:r w:rsidR="00955CFB" w:rsidRPr="00CF4502">
        <w:rPr>
          <w:rFonts w:ascii="Times New Roman" w:hAnsi="Times New Roman" w:cs="Times New Roman"/>
          <w:sz w:val="24"/>
          <w:szCs w:val="24"/>
        </w:rPr>
        <w:t xml:space="preserve"> i</w:t>
      </w:r>
      <w:r w:rsidR="001E080D" w:rsidRPr="00CF4502">
        <w:rPr>
          <w:rFonts w:ascii="Times New Roman" w:hAnsi="Times New Roman" w:cs="Times New Roman"/>
          <w:sz w:val="24"/>
          <w:szCs w:val="24"/>
        </w:rPr>
        <w:t xml:space="preserve"> </w:t>
      </w:r>
      <w:r w:rsidR="00955CFB" w:rsidRPr="00CF4502">
        <w:rPr>
          <w:rFonts w:ascii="Times New Roman" w:hAnsi="Times New Roman" w:cs="Times New Roman"/>
          <w:sz w:val="24"/>
          <w:szCs w:val="24"/>
        </w:rPr>
        <w:t xml:space="preserve">działania zaplanowane na 2024 r. oraz przedstawiono </w:t>
      </w:r>
      <w:r w:rsidR="00955CFB" w:rsidRPr="00CF4502">
        <w:rPr>
          <w:rFonts w:ascii="Times New Roman" w:hAnsi="Times New Roman" w:cs="Times New Roman"/>
          <w:color w:val="000000" w:themeColor="text1"/>
          <w:sz w:val="24"/>
          <w:szCs w:val="24"/>
        </w:rPr>
        <w:t>koncepcję i projekt portalu internetowego „Równość płci w Policji.</w:t>
      </w:r>
    </w:p>
    <w:p w14:paraId="78063C11" w14:textId="105139D7" w:rsidR="00CB7C96" w:rsidRDefault="00AF1D7E" w:rsidP="00CB7C96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955CFB" w:rsidRPr="00CF4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esienią 2024 r. podjęto prace zmierzające do uwzględnienia perspektywy płci </w:t>
      </w:r>
      <w:r w:rsidR="007E30B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55CFB" w:rsidRPr="00CF4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9226E1" w:rsidRPr="00CF4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regulaminach pobytu słuchaczy na terenie </w:t>
      </w:r>
      <w:proofErr w:type="spellStart"/>
      <w:r w:rsidR="009226E1" w:rsidRPr="00CF4502">
        <w:rPr>
          <w:rFonts w:ascii="Times New Roman" w:hAnsi="Times New Roman" w:cs="Times New Roman"/>
          <w:color w:val="000000" w:themeColor="text1"/>
          <w:sz w:val="24"/>
          <w:szCs w:val="24"/>
        </w:rPr>
        <w:t>APwSz</w:t>
      </w:r>
      <w:proofErr w:type="spellEnd"/>
      <w:r w:rsidR="009226E1" w:rsidRPr="00CF4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arkuszy oceny zajęć dydaktycznych. </w:t>
      </w:r>
      <w:r w:rsidR="00DE30C9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9226E1" w:rsidRPr="00CF4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celu ujednolicenia rozwiązań we wszystkich szkołach Policji – powołano  </w:t>
      </w:r>
      <w:r w:rsidR="009226E1" w:rsidRPr="00CF45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zespół roboczy </w:t>
      </w:r>
      <w:r w:rsidR="00DE30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(decyzja nr 371</w:t>
      </w:r>
      <w:r w:rsidR="009226E1" w:rsidRPr="00CF45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Komendanta Głównego Policji z</w:t>
      </w:r>
      <w:r w:rsidR="00DE30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dnia 29.11.2024r</w:t>
      </w:r>
      <w:r w:rsidR="009226E1" w:rsidRPr="00CF45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DE30C9" w:rsidRPr="00DE30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 sprawie powołania roboczego zespołu ds. realizacji wybranych działań wskazanych w Planie Równości Płc</w:t>
      </w:r>
      <w:r w:rsidR="00DE30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 </w:t>
      </w:r>
      <w:r w:rsidR="007E30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="00DE30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 Policji na lata 2023 – 2026 )</w:t>
      </w:r>
      <w:r w:rsidR="00DE30C9">
        <w:rPr>
          <w:rFonts w:ascii="Times New Roman" w:hAnsi="Times New Roman" w:cs="Times New Roman"/>
          <w:sz w:val="24"/>
          <w:szCs w:val="24"/>
        </w:rPr>
        <w:t xml:space="preserve"> i </w:t>
      </w:r>
      <w:r w:rsidR="009226E1" w:rsidRPr="00CF45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dniach 2-3 grudnia 2024 r. </w:t>
      </w:r>
      <w:proofErr w:type="spellStart"/>
      <w:r w:rsidR="009226E1" w:rsidRPr="00CF45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podkom</w:t>
      </w:r>
      <w:proofErr w:type="spellEnd"/>
      <w:r w:rsidR="009226E1" w:rsidRPr="00CF45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Adriana Panasiuk uczestniczyła </w:t>
      </w:r>
      <w:r w:rsidR="00DE30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 pierwszym posiedzeniu tego zespołu. Podczas spotkania</w:t>
      </w:r>
      <w:r w:rsidR="00DE30C9" w:rsidRPr="00DE30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dokonano analizy regulaminów określających zasady pobytu słuchaczy w Akademii Policji w Szczytnie oraz </w:t>
      </w:r>
      <w:r w:rsidR="007E30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="00DE30C9" w:rsidRPr="00DE30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 szkołach policyjnych pod kątem równego traktowania, ze szczególnym uwzględnieniem równości płci oraz wprowadzenia ewentualnych modyfikacji w rze</w:t>
      </w:r>
      <w:r w:rsidR="00DE30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czonych regulaminach. Z</w:t>
      </w:r>
      <w:r w:rsidR="00DE30C9" w:rsidRPr="00DE30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espół analizował</w:t>
      </w:r>
      <w:r w:rsidR="00DE30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również</w:t>
      </w:r>
      <w:r w:rsidR="00DE30C9" w:rsidRPr="00DE30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arkusze przeznaczone do oceny nauczycieli stosowane podczas przeprowadzania hospitacji oraz kontroli zajęć dydaktycznych,  pod kątem umieszczenia </w:t>
      </w:r>
      <w:r w:rsidR="007E30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="00DE30C9" w:rsidRPr="00DE30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 przedmiotowych arkuszach zapisu dotyczącego odnoszenia się przez nauczyciela policyjnego do dyskryminacji, w tym dyskryminacji i ukrytych uprzedzeń ze względu na płeć.</w:t>
      </w:r>
      <w:r w:rsidR="00CB7C96" w:rsidRPr="00CB7C96">
        <w:t xml:space="preserve"> </w:t>
      </w:r>
    </w:p>
    <w:p w14:paraId="0BD51F6C" w14:textId="2AB189F5" w:rsidR="00CB7C96" w:rsidRPr="00CB7C96" w:rsidRDefault="00CB7C96" w:rsidP="00CB7C9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B7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Analizie poddano poniższe akty:</w:t>
      </w:r>
    </w:p>
    <w:p w14:paraId="61F7A0F2" w14:textId="32D2273D" w:rsidR="00CB7C96" w:rsidRDefault="00CB7C96" w:rsidP="00CB7C96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</w:t>
      </w:r>
      <w:r w:rsidRPr="00CB7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ecyzję nr 75/2024 Komendanta-Rektora Akademii Policji w Szczytnie z dnia </w:t>
      </w:r>
      <w:r w:rsidR="007E30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Pr="00CB7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17 kwietnia 2024 r. w sprawie  kontroli zajęć dydaktycznych prowadzonych na szkoleniach zawodowych oraz doskonaleniu zawodowym w Policji,</w:t>
      </w:r>
    </w:p>
    <w:p w14:paraId="6B22755D" w14:textId="13BB6B9E" w:rsidR="00955CFB" w:rsidRDefault="00CB7C96" w:rsidP="00CB7C96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</w:t>
      </w:r>
      <w:r w:rsidRPr="00CB7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arządzenie nr 74/2024 Komendanta-Rektora Akademii Policji w Szczytnie z dnia </w:t>
      </w:r>
      <w:r w:rsidR="007E30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Pr="00CB7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28 czerwca 2024 r. w sprawie wprowadzenia do użytku służbowego regulaminu pobytu funkcjonariuszy i pracowników Policji oraz funkcjonariuszy i pracowników innych formacji i jednostek organizacyjnych podległych lub nadzorowanych przez ministra właściwego do spraw wewnętrznych skierowanych na studia i studia podyplomowe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E30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 Akademii Policji w Szczytnie</w:t>
      </w:r>
    </w:p>
    <w:p w14:paraId="5D484802" w14:textId="5BCD3C94" w:rsidR="00CB7C96" w:rsidRPr="00CB7C96" w:rsidRDefault="00CB7C96" w:rsidP="00CB7C96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</w:t>
      </w:r>
      <w:r w:rsidRPr="00CB7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arządzenie nr 72/2024 Komendanta-Rektora Akademii Policji w Szczytnie z dnia </w:t>
      </w:r>
      <w:r w:rsidR="007E30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Pr="00CB7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28 czerwca 2024 r. w sprawie wprowadzenia do użytku służbowego regulaminu pobytu </w:t>
      </w:r>
      <w:r w:rsidRPr="00CB7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funkcjonariuszy Policji skierowanych na studia na kierunku „Nauka o Policji” realizowanych w Akademii Policji w Szczytnie,</w:t>
      </w:r>
    </w:p>
    <w:p w14:paraId="2138DFBA" w14:textId="27BC0BBB" w:rsidR="00CB7C96" w:rsidRPr="00CB7C96" w:rsidRDefault="00CB7C96" w:rsidP="00CB7C96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</w:t>
      </w:r>
      <w:r w:rsidRPr="00CB7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arządzenie nr 73/2024 Komendanta-Rektora Akademii Policji w Szczytnie z dnia </w:t>
      </w:r>
      <w:r w:rsidR="007E30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Pr="00CB7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28 czerwca 2024 r. w sprawie wprowadzenia do użytku służbowego regulaminu pobytu słuchaczy szkoleń zawodowych i doskonalenia zawodowego w Akademii Policji </w:t>
      </w:r>
      <w:r w:rsidR="007E30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Pr="00CB7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 Szczytnie,</w:t>
      </w:r>
    </w:p>
    <w:p w14:paraId="0575B8E4" w14:textId="6E3790A3" w:rsidR="00CB7C96" w:rsidRDefault="00CB7C96" w:rsidP="00CB7C96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</w:t>
      </w:r>
      <w:r w:rsidRPr="00CB7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arządzenie nr 92/2016 Komendanta-Rektora Akademii Policji w S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zczytnie z dnia </w:t>
      </w:r>
      <w:r w:rsidR="007E30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20 października </w:t>
      </w:r>
      <w:r w:rsidRPr="00CB7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2016 r. w sprawie elementów składowych i funkcjonowania Wewnętrznego Systemu Zapewnienia Jakości Kształcenia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54CC79DB" w14:textId="4FD647C6" w:rsidR="00CB7C96" w:rsidRPr="00CB7C96" w:rsidRDefault="00CB7C96" w:rsidP="00CB7C9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B7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Zespół rekomenduje wprowadzenie do arkuszy kontroli zajęć i arkuszy hospitacji wykorzystywanych w Akademii Policji w Szczytnie oraz jednostkach szkoleniowych Policji następujących zapisów, które będą podlegały ocenie przez przełożonych przeprowadzających hospitację lub kontrolę zajęć d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ydaktycznych:</w:t>
      </w:r>
    </w:p>
    <w:p w14:paraId="436BA737" w14:textId="68C4A380" w:rsidR="00CB7C96" w:rsidRPr="00CB7C96" w:rsidRDefault="00CB7C96" w:rsidP="00CB7C9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1) </w:t>
      </w:r>
      <w:r w:rsidRPr="00CB7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„kształtowanie pożądany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ch postaw zawodowych słuchaczy </w:t>
      </w:r>
      <w:r w:rsidRPr="00CB7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w zakresie etyki zawodowej policjanta, praw i wolności człowieka, procedury antydyskryminacyjnej, </w:t>
      </w:r>
      <w:proofErr w:type="spellStart"/>
      <w:r w:rsidRPr="00CB7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zachowań</w:t>
      </w:r>
      <w:proofErr w:type="spellEnd"/>
      <w:r w:rsidRPr="00CB7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B7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mobbingowych</w:t>
      </w:r>
      <w:proofErr w:type="spellEnd"/>
      <w:r w:rsidRPr="00CB7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sytuacji konfliktowych, lub innych </w:t>
      </w:r>
      <w:proofErr w:type="spellStart"/>
      <w:r w:rsidRPr="00CB7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zachowań</w:t>
      </w:r>
      <w:proofErr w:type="spellEnd"/>
      <w:r w:rsidRPr="00CB7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niepożądanych, w tym molestowania i molestowania seksualnego”,</w:t>
      </w:r>
    </w:p>
    <w:p w14:paraId="0E0A2F59" w14:textId="29F06CE8" w:rsidR="00CB7C96" w:rsidRDefault="00CB7C96" w:rsidP="00CB7C9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2) </w:t>
      </w:r>
      <w:r w:rsidRPr="00CB7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„wystrzeganie się i reagowanie na  postawy naruszające godność osobistą, w tym dyskryminacji i  uprzedzeń ze względu na płeć i tożsamość płciową”.</w:t>
      </w:r>
    </w:p>
    <w:p w14:paraId="11F950EB" w14:textId="5A4A2DA3" w:rsidR="00DC4664" w:rsidRDefault="004B7F29" w:rsidP="00FE161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</w:t>
      </w:r>
      <w:r w:rsidR="00DC4664" w:rsidRPr="00C306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Brzmienie w/w zapisów będzie jeszcze poddane </w:t>
      </w:r>
      <w:r w:rsidRPr="00C306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dalszym konsultacjom z członkami zespołu powołanego Decyzją nr 263 Komendanta Głównego z dn. 14 sierpnia 2024 r., którego celem jest zarządzanie realizacją działań wskazanych w Planie Równości Płci w Policji na lata 2023-2026 oraz policyjnymi pełnomocnikami oraz członkami Zespołów ds. ochrony praw człowieka, powołanymi w jednostkach organizacyjnych Policji w terminie do dnia 31.01.2025r. Uwzględniając również złożoność procesu legislacyjnego w zakresie zmian aktów prawnych dotyczących arkuszy kontroli zajęć, oraz arkuszy hospitacji w jednostkach szkoleniowych, Zespół zarekomendował przedłużenie terminu realizacji zadania nr 3, cel operacyjny V wskazanego Planu </w:t>
      </w:r>
      <w:r w:rsidR="00DC4664" w:rsidRPr="00C306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 dnia 31.03.2025r.</w:t>
      </w:r>
      <w:r w:rsidR="00DC46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634F5709" w14:textId="3B0E1B75" w:rsidR="00FE1612" w:rsidRDefault="004B7F29" w:rsidP="00FE161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</w:t>
      </w:r>
      <w:r w:rsidR="00CB7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 uwagi na</w:t>
      </w:r>
      <w:r w:rsidR="00CB7C96" w:rsidRPr="00CB7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organizacyjny charakter regulaminów szkół, </w:t>
      </w:r>
      <w:r w:rsidR="00FE16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</w:t>
      </w:r>
      <w:r w:rsidR="00CB7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espół </w:t>
      </w:r>
      <w:r w:rsidR="00CB7C96" w:rsidRPr="00CB7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nie rekomenduje wprowadzenia do ich treści obszarów dotyczących równego traktowania, ze szczególnym uwzględnieniem równości płci. Należy zaznaczyć, że regulaminy te uwzględniają prawo do składania skarg, uwag lub wniosków w przypadku zaistnienia jakichkolwiek nieprawidłowości.</w:t>
      </w:r>
      <w:r w:rsidR="00CB7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B7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Ponadto w z</w:t>
      </w:r>
      <w:r w:rsidR="00CB7C96" w:rsidRPr="00CB7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akresie rekomendacji długoterminowej Zespół zaleca rozszerzenie procesu edukacyjnego słuchaczy i studentów, przebywających w szkołach policyjnych  oraz</w:t>
      </w:r>
      <w:r w:rsidR="00FE16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Akademii Policji w Szczytnie, </w:t>
      </w:r>
      <w:r w:rsidR="00CB7C96" w:rsidRPr="00CB7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 tematykę równego traktowania, ze szczególnym uwzględnieniem równości płci </w:t>
      </w:r>
      <w:r w:rsidR="00FE16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oraz działań na rzecz ochrony przed przemocą ze względu na płeć, w tym molestowaniem seksualnym </w:t>
      </w:r>
      <w:r w:rsidR="00CB7C96" w:rsidRPr="00CB7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oraz sposobów</w:t>
      </w:r>
      <w:r w:rsidR="00FE1612" w:rsidRPr="00FE1612">
        <w:t xml:space="preserve"> </w:t>
      </w:r>
      <w:r w:rsidR="00FE1612" w:rsidRPr="00FE16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reagowania na nie</w:t>
      </w:r>
      <w:r w:rsidR="00FE16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właściwe zachowania</w:t>
      </w:r>
      <w:r w:rsidR="00FE1612" w:rsidRPr="00FE16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przy wykorzystaniu materiałów promocyjnych i edukacyjnych (spoty, ulotki, plakaty, </w:t>
      </w:r>
      <w:r w:rsidR="00FE16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broszury </w:t>
      </w:r>
      <w:r w:rsidR="00FE1612" w:rsidRPr="00FE16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itp.).</w:t>
      </w:r>
    </w:p>
    <w:p w14:paraId="18262FC1" w14:textId="618AA1BF" w:rsidR="007165DC" w:rsidRPr="004B7F29" w:rsidRDefault="00FE1612" w:rsidP="004B7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Przedmiotowe sprawozdanie zostało zaakceptowane przez Komendanta Głównego Policji – Pana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nadinsp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Marka Boronia i do chwili obecnej trwają w tym zakresie dalsze konsultacje oraz prace.  </w:t>
      </w:r>
    </w:p>
    <w:p w14:paraId="4AF98126" w14:textId="5041576E" w:rsidR="00F66497" w:rsidRDefault="007165DC" w:rsidP="00CF4502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        </w:t>
      </w:r>
      <w:r w:rsidR="00885205" w:rsidRPr="00CF4502">
        <w:t xml:space="preserve">Pełnomocnik Komendanta-Rektora ds. Równości Płci w ramach poszerzania swojej wiedzy na temat zagadnień związanych z równością płci zapoznawała się z bieżącymi informacjami prezentowanymi w </w:t>
      </w:r>
      <w:r w:rsidR="00513FE7">
        <w:t xml:space="preserve">newsletterze </w:t>
      </w:r>
      <w:r w:rsidR="00885205" w:rsidRPr="00CF4502">
        <w:t>„</w:t>
      </w:r>
      <w:proofErr w:type="spellStart"/>
      <w:r w:rsidR="00885205" w:rsidRPr="00CF4502">
        <w:t>Gender</w:t>
      </w:r>
      <w:proofErr w:type="spellEnd"/>
      <w:r w:rsidR="00885205" w:rsidRPr="00CF4502">
        <w:t xml:space="preserve"> </w:t>
      </w:r>
      <w:proofErr w:type="spellStart"/>
      <w:r w:rsidR="00885205" w:rsidRPr="00CF4502">
        <w:t>Equality</w:t>
      </w:r>
      <w:proofErr w:type="spellEnd"/>
      <w:r w:rsidR="00885205" w:rsidRPr="00CF4502">
        <w:t xml:space="preserve"> News”</w:t>
      </w:r>
      <w:r w:rsidR="00513FE7">
        <w:t xml:space="preserve"> ( a</w:t>
      </w:r>
      <w:r w:rsidR="00513FE7" w:rsidRPr="00513FE7">
        <w:t>ktualności z obszaru równości płci w badaniach i innowacjach</w:t>
      </w:r>
      <w:r w:rsidR="00513FE7">
        <w:t xml:space="preserve"> ) </w:t>
      </w:r>
      <w:r w:rsidR="00885205" w:rsidRPr="00CF4502">
        <w:t xml:space="preserve">opracowywanymi przez Krajowy Punkt Kontaktowy </w:t>
      </w:r>
      <w:r w:rsidR="00F66497">
        <w:t xml:space="preserve">         </w:t>
      </w:r>
      <w:r w:rsidR="00885205" w:rsidRPr="00CF4502">
        <w:t>Programów Badawczych Unii Europejskiej Horyzont Europa</w:t>
      </w:r>
      <w:r w:rsidR="00513FE7">
        <w:t xml:space="preserve">. </w:t>
      </w:r>
    </w:p>
    <w:p w14:paraId="71015B82" w14:textId="50D6F0C8" w:rsidR="009226E1" w:rsidRDefault="00F66497" w:rsidP="00CF450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hd w:val="clear" w:color="auto" w:fill="FFFFFF"/>
        </w:rPr>
      </w:pPr>
      <w:r>
        <w:t xml:space="preserve">        </w:t>
      </w:r>
      <w:r w:rsidR="00513FE7">
        <w:t>W</w:t>
      </w:r>
      <w:r w:rsidR="00885205" w:rsidRPr="00CF4502">
        <w:t xml:space="preserve"> dniu </w:t>
      </w:r>
      <w:r w:rsidR="00955CFB" w:rsidRPr="00CF4502">
        <w:t>16</w:t>
      </w:r>
      <w:r w:rsidR="00885205" w:rsidRPr="00CF4502">
        <w:t xml:space="preserve"> grudnia </w:t>
      </w:r>
      <w:r w:rsidR="00885205" w:rsidRPr="00CF4502">
        <w:rPr>
          <w:iCs/>
          <w:color w:val="212121"/>
          <w:shd w:val="clear" w:color="auto" w:fill="FFFFFF"/>
        </w:rPr>
        <w:t>202</w:t>
      </w:r>
      <w:r w:rsidR="00955CFB" w:rsidRPr="00CF4502">
        <w:rPr>
          <w:iCs/>
          <w:color w:val="212121"/>
          <w:shd w:val="clear" w:color="auto" w:fill="FFFFFF"/>
        </w:rPr>
        <w:t>4</w:t>
      </w:r>
      <w:r w:rsidR="00885205" w:rsidRPr="00CF4502">
        <w:rPr>
          <w:iCs/>
          <w:color w:val="212121"/>
          <w:shd w:val="clear" w:color="auto" w:fill="FFFFFF"/>
        </w:rPr>
        <w:t xml:space="preserve"> r. wzięła </w:t>
      </w:r>
      <w:r w:rsidR="00513FE7">
        <w:rPr>
          <w:iCs/>
          <w:color w:val="212121"/>
          <w:shd w:val="clear" w:color="auto" w:fill="FFFFFF"/>
        </w:rPr>
        <w:t xml:space="preserve">również bierny </w:t>
      </w:r>
      <w:r w:rsidR="00885205" w:rsidRPr="00CF4502">
        <w:rPr>
          <w:iCs/>
          <w:color w:val="212121"/>
          <w:shd w:val="clear" w:color="auto" w:fill="FFFFFF"/>
        </w:rPr>
        <w:t xml:space="preserve">udział </w:t>
      </w:r>
      <w:r w:rsidR="00955CFB" w:rsidRPr="00CF4502">
        <w:t xml:space="preserve">w seminarium </w:t>
      </w:r>
      <w:r w:rsidR="00513FE7">
        <w:t xml:space="preserve">online </w:t>
      </w:r>
      <w:r w:rsidR="00955CFB" w:rsidRPr="00CF4502">
        <w:rPr>
          <w:color w:val="000000"/>
          <w:shd w:val="clear" w:color="auto" w:fill="FFFFFF"/>
        </w:rPr>
        <w:t xml:space="preserve">dot. równego traktowania w środowisku akademickim w Polsce zorganizowanym przez Ministerstwo Nauki i Szkolnictwa Wyższego pod tytułem „Równe traktowanie w sektorze szkolnictwa wyższego </w:t>
      </w:r>
      <w:r w:rsidR="007E30BC">
        <w:rPr>
          <w:color w:val="000000"/>
          <w:shd w:val="clear" w:color="auto" w:fill="FFFFFF"/>
        </w:rPr>
        <w:br/>
      </w:r>
      <w:r w:rsidR="00955CFB" w:rsidRPr="00CF4502">
        <w:rPr>
          <w:color w:val="000000"/>
          <w:shd w:val="clear" w:color="auto" w:fill="FFFFFF"/>
        </w:rPr>
        <w:t xml:space="preserve">i nauki”. W czasie sympozjum referaty wygłosili przedstawiciele reprezentujący polskie uczelnie wyższe, którzy w wystąpieniach zaprezentowali swoje doświadczenia związane </w:t>
      </w:r>
      <w:r w:rsidR="007E30BC">
        <w:rPr>
          <w:color w:val="000000"/>
          <w:shd w:val="clear" w:color="auto" w:fill="FFFFFF"/>
        </w:rPr>
        <w:br/>
      </w:r>
      <w:r w:rsidR="00955CFB" w:rsidRPr="00CF4502">
        <w:rPr>
          <w:color w:val="000000"/>
          <w:shd w:val="clear" w:color="auto" w:fill="FFFFFF"/>
        </w:rPr>
        <w:t xml:space="preserve">z wdrażaniem planów równości płci, dobre praktyki w zakresie rozwiązań wzmacniających równe traktowanie pracowników i studentów ze względu na płeć, orientację seksualną </w:t>
      </w:r>
      <w:r w:rsidR="007E30BC">
        <w:rPr>
          <w:color w:val="000000"/>
          <w:shd w:val="clear" w:color="auto" w:fill="FFFFFF"/>
        </w:rPr>
        <w:br/>
      </w:r>
      <w:r w:rsidR="00955CFB" w:rsidRPr="00CF4502">
        <w:rPr>
          <w:color w:val="000000"/>
          <w:shd w:val="clear" w:color="auto" w:fill="FFFFFF"/>
        </w:rPr>
        <w:t>i niepełnosprawność. Część prelegentów poruszyła również kwestie związane z tworzeniem równowagi między życiem prywatnym i zawodowym poprzez wdrażanie rozwiązań związanych z pracą zdalną i elastycznym czasem pracy. Eksperci zwracali również uwagę na potrzebę używania żeńskich nazw tytułów, funkcji i stanowisk jako zaznaczenie równości kobiet i mężczyzn w życiu akademickim.</w:t>
      </w:r>
    </w:p>
    <w:p w14:paraId="23544959" w14:textId="50D26995" w:rsidR="00F66497" w:rsidRPr="00CF4502" w:rsidRDefault="00F66497" w:rsidP="00CF450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W dniu 25 listopada 2024r. </w:t>
      </w:r>
      <w:proofErr w:type="spellStart"/>
      <w:r>
        <w:rPr>
          <w:color w:val="000000"/>
          <w:shd w:val="clear" w:color="auto" w:fill="FFFFFF"/>
        </w:rPr>
        <w:t>podkom</w:t>
      </w:r>
      <w:proofErr w:type="spellEnd"/>
      <w:r>
        <w:rPr>
          <w:color w:val="000000"/>
          <w:shd w:val="clear" w:color="auto" w:fill="FFFFFF"/>
        </w:rPr>
        <w:t xml:space="preserve">. Adriana Panasiuk – Wojciechowska </w:t>
      </w:r>
      <w:r w:rsidR="007821AE">
        <w:rPr>
          <w:color w:val="000000"/>
          <w:shd w:val="clear" w:color="auto" w:fill="FFFFFF"/>
        </w:rPr>
        <w:t xml:space="preserve">wzięła udział </w:t>
      </w:r>
      <w:r w:rsidR="007821AE" w:rsidRPr="007821AE">
        <w:rPr>
          <w:color w:val="000000"/>
          <w:shd w:val="clear" w:color="auto" w:fill="FFFFFF"/>
        </w:rPr>
        <w:t xml:space="preserve">w szkoleniu online pt. „Dobre praktyki podmiotów wdrażających </w:t>
      </w:r>
      <w:proofErr w:type="spellStart"/>
      <w:r w:rsidR="007821AE" w:rsidRPr="007821AE">
        <w:rPr>
          <w:color w:val="000000"/>
          <w:shd w:val="clear" w:color="auto" w:fill="FFFFFF"/>
        </w:rPr>
        <w:t>Gender</w:t>
      </w:r>
      <w:proofErr w:type="spellEnd"/>
      <w:r w:rsidR="007821AE" w:rsidRPr="007821AE">
        <w:rPr>
          <w:color w:val="000000"/>
          <w:shd w:val="clear" w:color="auto" w:fill="FFFFFF"/>
        </w:rPr>
        <w:t xml:space="preserve"> </w:t>
      </w:r>
      <w:proofErr w:type="spellStart"/>
      <w:r w:rsidR="007821AE" w:rsidRPr="007821AE">
        <w:rPr>
          <w:color w:val="000000"/>
          <w:shd w:val="clear" w:color="auto" w:fill="FFFFFF"/>
        </w:rPr>
        <w:t>Equality</w:t>
      </w:r>
      <w:proofErr w:type="spellEnd"/>
      <w:r w:rsidR="007821AE" w:rsidRPr="007821AE">
        <w:rPr>
          <w:color w:val="000000"/>
          <w:shd w:val="clear" w:color="auto" w:fill="FFFFFF"/>
        </w:rPr>
        <w:t xml:space="preserve"> Plan (GEP)”, organizowanym przez Krajowy Punkt </w:t>
      </w:r>
      <w:r w:rsidR="007821AE">
        <w:rPr>
          <w:color w:val="000000"/>
          <w:shd w:val="clear" w:color="auto" w:fill="FFFFFF"/>
        </w:rPr>
        <w:t xml:space="preserve">Kontaktowy ds. Horyzontu Europa, co również poszerzyło wiedzę Pełnomocnika na temat praktyk, </w:t>
      </w:r>
      <w:r w:rsidR="007821AE" w:rsidRPr="007821AE">
        <w:rPr>
          <w:color w:val="000000"/>
          <w:shd w:val="clear" w:color="auto" w:fill="FFFFFF"/>
        </w:rPr>
        <w:t>które pomogły w skutecznej implementacji działań na rzecz równości płci.</w:t>
      </w:r>
      <w:r w:rsidR="007C4478">
        <w:rPr>
          <w:color w:val="000000"/>
          <w:shd w:val="clear" w:color="auto" w:fill="FFFFFF"/>
        </w:rPr>
        <w:t xml:space="preserve"> Ponadto w dniu 17.10.2024r. uczestniczyła biernie </w:t>
      </w:r>
      <w:r w:rsidR="007E30BC">
        <w:rPr>
          <w:color w:val="000000"/>
          <w:shd w:val="clear" w:color="auto" w:fill="FFFFFF"/>
        </w:rPr>
        <w:br/>
      </w:r>
      <w:r w:rsidR="007C4478">
        <w:rPr>
          <w:color w:val="000000"/>
          <w:shd w:val="clear" w:color="auto" w:fill="FFFFFF"/>
        </w:rPr>
        <w:t xml:space="preserve">w międzynarodowym seminarium zorganizowanym w </w:t>
      </w:r>
      <w:proofErr w:type="spellStart"/>
      <w:r w:rsidR="007C4478">
        <w:rPr>
          <w:color w:val="000000"/>
          <w:shd w:val="clear" w:color="auto" w:fill="FFFFFF"/>
        </w:rPr>
        <w:t>APwSz</w:t>
      </w:r>
      <w:proofErr w:type="spellEnd"/>
      <w:r w:rsidR="007C4478">
        <w:rPr>
          <w:color w:val="000000"/>
          <w:shd w:val="clear" w:color="auto" w:fill="FFFFFF"/>
        </w:rPr>
        <w:t xml:space="preserve"> - </w:t>
      </w:r>
      <w:r w:rsidR="007C4478" w:rsidRPr="007C4478">
        <w:rPr>
          <w:color w:val="000000"/>
          <w:shd w:val="clear" w:color="auto" w:fill="FFFFFF"/>
        </w:rPr>
        <w:t>“</w:t>
      </w:r>
      <w:proofErr w:type="spellStart"/>
      <w:r w:rsidR="007C4478" w:rsidRPr="007C4478">
        <w:rPr>
          <w:color w:val="000000"/>
          <w:shd w:val="clear" w:color="auto" w:fill="FFFFFF"/>
        </w:rPr>
        <w:t>Partenrsips</w:t>
      </w:r>
      <w:proofErr w:type="spellEnd"/>
      <w:r w:rsidR="007C4478" w:rsidRPr="007C4478">
        <w:rPr>
          <w:color w:val="000000"/>
          <w:shd w:val="clear" w:color="auto" w:fill="FFFFFF"/>
        </w:rPr>
        <w:t xml:space="preserve"> to </w:t>
      </w:r>
      <w:proofErr w:type="spellStart"/>
      <w:r w:rsidR="007C4478" w:rsidRPr="007C4478">
        <w:rPr>
          <w:color w:val="000000"/>
          <w:shd w:val="clear" w:color="auto" w:fill="FFFFFF"/>
        </w:rPr>
        <w:t>understand</w:t>
      </w:r>
      <w:proofErr w:type="spellEnd"/>
      <w:r w:rsidR="007C4478" w:rsidRPr="007C4478">
        <w:rPr>
          <w:color w:val="000000"/>
          <w:shd w:val="clear" w:color="auto" w:fill="FFFFFF"/>
        </w:rPr>
        <w:t xml:space="preserve">, </w:t>
      </w:r>
      <w:proofErr w:type="spellStart"/>
      <w:r w:rsidR="007C4478" w:rsidRPr="007C4478">
        <w:rPr>
          <w:color w:val="000000"/>
          <w:shd w:val="clear" w:color="auto" w:fill="FFFFFF"/>
        </w:rPr>
        <w:lastRenderedPageBreak/>
        <w:t>prevent</w:t>
      </w:r>
      <w:proofErr w:type="spellEnd"/>
      <w:r w:rsidR="007C4478" w:rsidRPr="007C4478">
        <w:rPr>
          <w:color w:val="000000"/>
          <w:shd w:val="clear" w:color="auto" w:fill="FFFFFF"/>
        </w:rPr>
        <w:t xml:space="preserve">, and </w:t>
      </w:r>
      <w:proofErr w:type="spellStart"/>
      <w:r w:rsidR="007C4478" w:rsidRPr="007C4478">
        <w:rPr>
          <w:color w:val="000000"/>
          <w:shd w:val="clear" w:color="auto" w:fill="FFFFFF"/>
        </w:rPr>
        <w:t>respond</w:t>
      </w:r>
      <w:proofErr w:type="spellEnd"/>
      <w:r w:rsidR="007C4478" w:rsidRPr="007C4478">
        <w:rPr>
          <w:color w:val="000000"/>
          <w:shd w:val="clear" w:color="auto" w:fill="FFFFFF"/>
        </w:rPr>
        <w:t xml:space="preserve"> to </w:t>
      </w:r>
      <w:proofErr w:type="spellStart"/>
      <w:r w:rsidR="007C4478" w:rsidRPr="007C4478">
        <w:rPr>
          <w:color w:val="000000"/>
          <w:shd w:val="clear" w:color="auto" w:fill="FFFFFF"/>
        </w:rPr>
        <w:t>hate</w:t>
      </w:r>
      <w:proofErr w:type="spellEnd"/>
      <w:r w:rsidR="007C4478" w:rsidRPr="007C4478">
        <w:rPr>
          <w:color w:val="000000"/>
          <w:shd w:val="clear" w:color="auto" w:fill="FFFFFF"/>
        </w:rPr>
        <w:t xml:space="preserve"> speech and </w:t>
      </w:r>
      <w:proofErr w:type="spellStart"/>
      <w:r w:rsidR="007C4478" w:rsidRPr="007C4478">
        <w:rPr>
          <w:color w:val="000000"/>
          <w:shd w:val="clear" w:color="auto" w:fill="FFFFFF"/>
        </w:rPr>
        <w:t>hate</w:t>
      </w:r>
      <w:proofErr w:type="spellEnd"/>
      <w:r w:rsidR="007C4478" w:rsidRPr="007C4478">
        <w:rPr>
          <w:color w:val="000000"/>
          <w:shd w:val="clear" w:color="auto" w:fill="FFFFFF"/>
        </w:rPr>
        <w:t xml:space="preserve"> </w:t>
      </w:r>
      <w:proofErr w:type="spellStart"/>
      <w:r w:rsidR="007C4478" w:rsidRPr="007C4478">
        <w:rPr>
          <w:color w:val="000000"/>
          <w:shd w:val="clear" w:color="auto" w:fill="FFFFFF"/>
        </w:rPr>
        <w:t>crime</w:t>
      </w:r>
      <w:proofErr w:type="spellEnd"/>
      <w:r w:rsidR="007C4478" w:rsidRPr="007C4478">
        <w:rPr>
          <w:color w:val="000000"/>
          <w:shd w:val="clear" w:color="auto" w:fill="FFFFFF"/>
        </w:rPr>
        <w:t xml:space="preserve"> </w:t>
      </w:r>
      <w:r w:rsidR="007C4478">
        <w:rPr>
          <w:color w:val="000000"/>
          <w:shd w:val="clear" w:color="auto" w:fill="FFFFFF"/>
        </w:rPr>
        <w:t xml:space="preserve">on the </w:t>
      </w:r>
      <w:proofErr w:type="spellStart"/>
      <w:r w:rsidR="007C4478">
        <w:rPr>
          <w:color w:val="000000"/>
          <w:shd w:val="clear" w:color="auto" w:fill="FFFFFF"/>
        </w:rPr>
        <w:t>ground</w:t>
      </w:r>
      <w:proofErr w:type="spellEnd"/>
      <w:r w:rsidR="007C4478">
        <w:rPr>
          <w:color w:val="000000"/>
          <w:shd w:val="clear" w:color="auto" w:fill="FFFFFF"/>
        </w:rPr>
        <w:t xml:space="preserve">” </w:t>
      </w:r>
      <w:r w:rsidR="007C4478" w:rsidRPr="007C4478">
        <w:rPr>
          <w:color w:val="000000"/>
          <w:shd w:val="clear" w:color="auto" w:fill="FFFFFF"/>
        </w:rPr>
        <w:t>dotyczące budowania skutecznego systemu walki z mową nienawiści.</w:t>
      </w:r>
    </w:p>
    <w:p w14:paraId="0AED3E00" w14:textId="77777777" w:rsidR="00C41206" w:rsidRDefault="00513FE7" w:rsidP="00C4120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Komisarz</w:t>
      </w:r>
      <w:r w:rsidR="00D27FA9" w:rsidRPr="00CF4502">
        <w:rPr>
          <w:rFonts w:ascii="Times New Roman" w:hAnsi="Times New Roman" w:cs="Times New Roman"/>
          <w:sz w:val="24"/>
          <w:szCs w:val="24"/>
        </w:rPr>
        <w:t xml:space="preserve"> Dorota Niewiarowska w czasie wizyty służbowej w Szkole Policji </w:t>
      </w:r>
      <w:r w:rsidR="007E30BC">
        <w:rPr>
          <w:rFonts w:ascii="Times New Roman" w:hAnsi="Times New Roman" w:cs="Times New Roman"/>
          <w:sz w:val="24"/>
          <w:szCs w:val="24"/>
        </w:rPr>
        <w:br/>
      </w:r>
      <w:r w:rsidR="00D27FA9" w:rsidRPr="00CF4502">
        <w:rPr>
          <w:rFonts w:ascii="Times New Roman" w:hAnsi="Times New Roman" w:cs="Times New Roman"/>
          <w:sz w:val="24"/>
          <w:szCs w:val="24"/>
        </w:rPr>
        <w:t xml:space="preserve">w Hamburgu odbytej w ramach programu Erasmus+ w 5 września 2024 r. spotkała się </w:t>
      </w:r>
      <w:r w:rsidR="007E30BC">
        <w:rPr>
          <w:rFonts w:ascii="Times New Roman" w:hAnsi="Times New Roman" w:cs="Times New Roman"/>
          <w:sz w:val="24"/>
          <w:szCs w:val="24"/>
        </w:rPr>
        <w:br/>
      </w:r>
      <w:r w:rsidR="00D27FA9" w:rsidRPr="00CF4502">
        <w:rPr>
          <w:rFonts w:ascii="Times New Roman" w:hAnsi="Times New Roman" w:cs="Times New Roman"/>
          <w:sz w:val="24"/>
          <w:szCs w:val="24"/>
        </w:rPr>
        <w:t xml:space="preserve">z przedstawicielami biura ds. równości szans Akademii Susanne </w:t>
      </w:r>
      <w:proofErr w:type="spellStart"/>
      <w:r w:rsidR="00D27FA9" w:rsidRPr="00CF4502">
        <w:rPr>
          <w:rFonts w:ascii="Times New Roman" w:hAnsi="Times New Roman" w:cs="Times New Roman"/>
          <w:sz w:val="24"/>
          <w:szCs w:val="24"/>
        </w:rPr>
        <w:t>Söder</w:t>
      </w:r>
      <w:proofErr w:type="spellEnd"/>
      <w:r w:rsidR="00D27FA9" w:rsidRPr="00CF4502">
        <w:rPr>
          <w:rFonts w:ascii="Times New Roman" w:hAnsi="Times New Roman" w:cs="Times New Roman"/>
          <w:sz w:val="24"/>
          <w:szCs w:val="24"/>
        </w:rPr>
        <w:t xml:space="preserve"> i Matthiasem </w:t>
      </w:r>
      <w:proofErr w:type="spellStart"/>
      <w:r w:rsidR="00D27FA9" w:rsidRPr="00CF4502">
        <w:rPr>
          <w:rFonts w:ascii="Times New Roman" w:hAnsi="Times New Roman" w:cs="Times New Roman"/>
          <w:sz w:val="24"/>
          <w:szCs w:val="24"/>
        </w:rPr>
        <w:t>Preiksch</w:t>
      </w:r>
      <w:proofErr w:type="spellEnd"/>
      <w:r w:rsidR="00D27FA9" w:rsidRPr="00CF4502">
        <w:rPr>
          <w:rFonts w:ascii="Times New Roman" w:hAnsi="Times New Roman" w:cs="Times New Roman"/>
          <w:sz w:val="24"/>
          <w:szCs w:val="24"/>
        </w:rPr>
        <w:t xml:space="preserve">. W czasie spotkania zaprezentowała działania podejmowane w polskiej Policji i Akademii Policji w Szczytnie na rzecz równości szans, w tym równości płci. Susanne </w:t>
      </w:r>
      <w:proofErr w:type="spellStart"/>
      <w:r w:rsidR="00D27FA9" w:rsidRPr="00CF4502">
        <w:rPr>
          <w:rFonts w:ascii="Times New Roman" w:hAnsi="Times New Roman" w:cs="Times New Roman"/>
          <w:sz w:val="24"/>
          <w:szCs w:val="24"/>
        </w:rPr>
        <w:t>Söder</w:t>
      </w:r>
      <w:proofErr w:type="spellEnd"/>
      <w:r w:rsidR="00D27FA9" w:rsidRPr="00CF4502">
        <w:rPr>
          <w:rFonts w:ascii="Times New Roman" w:hAnsi="Times New Roman" w:cs="Times New Roman"/>
          <w:sz w:val="24"/>
          <w:szCs w:val="24"/>
        </w:rPr>
        <w:t xml:space="preserve"> i Matthiasem </w:t>
      </w:r>
      <w:proofErr w:type="spellStart"/>
      <w:r w:rsidR="00D27FA9" w:rsidRPr="00CF4502">
        <w:rPr>
          <w:rFonts w:ascii="Times New Roman" w:hAnsi="Times New Roman" w:cs="Times New Roman"/>
          <w:sz w:val="24"/>
          <w:szCs w:val="24"/>
        </w:rPr>
        <w:t>Preiksch</w:t>
      </w:r>
      <w:proofErr w:type="spellEnd"/>
      <w:r w:rsidR="00D27FA9" w:rsidRPr="00CF4502">
        <w:rPr>
          <w:rFonts w:ascii="Times New Roman" w:hAnsi="Times New Roman" w:cs="Times New Roman"/>
          <w:sz w:val="24"/>
          <w:szCs w:val="24"/>
        </w:rPr>
        <w:t xml:space="preserve"> zaprezentowali działania podejmowane przez ich uczelnię i realizowane przez nich plany równości płci. W ramach realizacji planów przeprowadzili m.in. kampanię społeczną pod hasłem „Silne kobiety”. Celem tej kampanii było zaprezentowanie kobiet w różnych sytuacjach zawodowych, w tym w rolach przywódczych i kierowniczych w celu przekonania społeczeństwa, jak i samego środowiska policyjnego, że kobiety wypełniają swoje role zawodowe równie wysokim poziomie kompetencji i profesjonalizmu jak mężczyźni. Ponadto zwrócili uwagę na to, że we wszelkich materiałach promujących pracę w policji lub pracę policjantów policjantki prezentowane są równo często jak policjanci. </w:t>
      </w:r>
      <w:r w:rsidR="00D27FA9" w:rsidRPr="00CF4502">
        <w:rPr>
          <w:rFonts w:ascii="Times New Roman" w:hAnsi="Times New Roman" w:cs="Times New Roman"/>
          <w:color w:val="000000"/>
          <w:sz w:val="24"/>
          <w:szCs w:val="24"/>
        </w:rPr>
        <w:t xml:space="preserve">Mając na uwadze dążenie do zbudowania równowagi </w:t>
      </w:r>
      <w:r w:rsidR="00D27FA9" w:rsidRPr="007A0F4B">
        <w:rPr>
          <w:rFonts w:ascii="Times New Roman" w:hAnsi="Times New Roman" w:cs="Times New Roman"/>
          <w:color w:val="000000"/>
          <w:sz w:val="24"/>
          <w:szCs w:val="24"/>
        </w:rPr>
        <w:t xml:space="preserve">między życiem prywatnym i zawodowym funkcjonariusze </w:t>
      </w:r>
      <w:r w:rsidR="007E30B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27FA9" w:rsidRPr="007A0F4B">
        <w:rPr>
          <w:rFonts w:ascii="Times New Roman" w:hAnsi="Times New Roman" w:cs="Times New Roman"/>
          <w:color w:val="000000"/>
          <w:sz w:val="24"/>
          <w:szCs w:val="24"/>
        </w:rPr>
        <w:t xml:space="preserve">i pracownicy cywilni zatrudnieni w Akademii Policji w Hamburgu korzystają z udogodnień elastycznego czasu pracy oraz pracy zdalnej, o ile zapewni to prawidłowe wykonywanie obowiązków służbowych i zawodowych. </w:t>
      </w:r>
      <w:r w:rsidR="00CF4502" w:rsidRPr="007A0F4B">
        <w:rPr>
          <w:rFonts w:ascii="Times New Roman" w:hAnsi="Times New Roman" w:cs="Times New Roman"/>
          <w:color w:val="000000"/>
          <w:sz w:val="24"/>
          <w:szCs w:val="24"/>
        </w:rPr>
        <w:t xml:space="preserve">Na temat pracy zdalnej przeprowadzono rozmowę również z </w:t>
      </w:r>
      <w:proofErr w:type="spellStart"/>
      <w:r w:rsidR="00CF4502" w:rsidRPr="007A0F4B">
        <w:rPr>
          <w:rFonts w:ascii="Times New Roman" w:hAnsi="Times New Roman" w:cs="Times New Roman"/>
          <w:color w:val="000000"/>
          <w:sz w:val="24"/>
          <w:szCs w:val="24"/>
        </w:rPr>
        <w:t>Anni</w:t>
      </w:r>
      <w:proofErr w:type="spellEnd"/>
      <w:r w:rsidR="00CF4502" w:rsidRPr="007A0F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4502" w:rsidRPr="007A0F4B">
        <w:rPr>
          <w:rFonts w:ascii="Times New Roman" w:hAnsi="Times New Roman" w:cs="Times New Roman"/>
          <w:color w:val="000000"/>
          <w:sz w:val="24"/>
          <w:szCs w:val="24"/>
        </w:rPr>
        <w:t>Soodla</w:t>
      </w:r>
      <w:proofErr w:type="spellEnd"/>
      <w:r w:rsidR="00CF4502" w:rsidRPr="007A0F4B">
        <w:rPr>
          <w:rFonts w:ascii="Times New Roman" w:hAnsi="Times New Roman" w:cs="Times New Roman"/>
          <w:color w:val="000000"/>
          <w:sz w:val="24"/>
          <w:szCs w:val="24"/>
        </w:rPr>
        <w:t xml:space="preserve"> przedstawicielką Policji i Straży Granicznej w Tallinie w Estonii, która w tym samym czasie wizytowała Akademię Policji w Hamburgu w ramach programu Erasmus+. </w:t>
      </w:r>
      <w:r>
        <w:rPr>
          <w:rFonts w:ascii="Times New Roman" w:hAnsi="Times New Roman" w:cs="Times New Roman"/>
          <w:color w:val="000000"/>
          <w:sz w:val="24"/>
          <w:szCs w:val="24"/>
        </w:rPr>
        <w:t>Z relacji</w:t>
      </w:r>
      <w:r w:rsidR="007A0F4B" w:rsidRPr="007A0F4B">
        <w:rPr>
          <w:rFonts w:ascii="Times New Roman" w:hAnsi="Times New Roman" w:cs="Times New Roman"/>
          <w:color w:val="000000"/>
          <w:sz w:val="24"/>
          <w:szCs w:val="24"/>
        </w:rPr>
        <w:t xml:space="preserve"> w/w</w:t>
      </w:r>
      <w:r w:rsidR="00CF4502" w:rsidRPr="007A0F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0F4B" w:rsidRPr="007A0F4B">
        <w:rPr>
          <w:rFonts w:ascii="Times New Roman" w:hAnsi="Times New Roman" w:cs="Times New Roman"/>
          <w:color w:val="000000"/>
          <w:sz w:val="24"/>
          <w:szCs w:val="24"/>
        </w:rPr>
        <w:t>wynika</w:t>
      </w:r>
      <w:r w:rsidR="00CF4502" w:rsidRPr="007A0F4B">
        <w:rPr>
          <w:rFonts w:ascii="Times New Roman" w:hAnsi="Times New Roman" w:cs="Times New Roman"/>
          <w:color w:val="000000"/>
          <w:sz w:val="24"/>
          <w:szCs w:val="24"/>
        </w:rPr>
        <w:t xml:space="preserve">, że pracownicy </w:t>
      </w:r>
      <w:r w:rsidR="007A0F4B" w:rsidRPr="007A0F4B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CF4502" w:rsidRPr="007A0F4B">
        <w:rPr>
          <w:rFonts w:ascii="Times New Roman" w:hAnsi="Times New Roman" w:cs="Times New Roman"/>
          <w:color w:val="000000"/>
          <w:sz w:val="24"/>
          <w:szCs w:val="24"/>
        </w:rPr>
        <w:t xml:space="preserve">omendy </w:t>
      </w:r>
      <w:r w:rsidR="007A0F4B" w:rsidRPr="007A0F4B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CF4502" w:rsidRPr="007A0F4B">
        <w:rPr>
          <w:rFonts w:ascii="Times New Roman" w:hAnsi="Times New Roman" w:cs="Times New Roman"/>
          <w:color w:val="000000"/>
          <w:sz w:val="24"/>
          <w:szCs w:val="24"/>
        </w:rPr>
        <w:t xml:space="preserve">łównej Policji i Straży Granicznej w Tallinie, w której pracuje, mogą korzystać z pracy zdalnej. Przyjęte jest, że co najmniej jeden dzień w tygodniu – preferowane dni to poniedziałek lub piątek – każdy może </w:t>
      </w:r>
      <w:r w:rsidR="007A0F4B" w:rsidRPr="007A0F4B">
        <w:rPr>
          <w:rFonts w:ascii="Times New Roman" w:hAnsi="Times New Roman" w:cs="Times New Roman"/>
          <w:color w:val="000000"/>
          <w:sz w:val="24"/>
          <w:szCs w:val="24"/>
        </w:rPr>
        <w:t xml:space="preserve">wykonywać swoją </w:t>
      </w:r>
      <w:r w:rsidR="00CF4502" w:rsidRPr="007A0F4B">
        <w:rPr>
          <w:rFonts w:ascii="Times New Roman" w:hAnsi="Times New Roman" w:cs="Times New Roman"/>
          <w:color w:val="000000"/>
          <w:sz w:val="24"/>
          <w:szCs w:val="24"/>
        </w:rPr>
        <w:t>poza zakładem pracy.</w:t>
      </w:r>
      <w:r w:rsidR="007A0F4B">
        <w:rPr>
          <w:rFonts w:ascii="Times New Roman" w:hAnsi="Times New Roman" w:cs="Times New Roman"/>
          <w:color w:val="000000"/>
          <w:sz w:val="24"/>
          <w:szCs w:val="24"/>
        </w:rPr>
        <w:t xml:space="preserve"> Mając na uwadze powyższe zasadnym jest rozważyć zastosowanie podobnych rozwiązań w Akademii Policji w Szczytnie.</w:t>
      </w:r>
    </w:p>
    <w:p w14:paraId="6B302F93" w14:textId="201AAE29" w:rsidR="00CF4502" w:rsidRPr="00C41206" w:rsidRDefault="00C41206" w:rsidP="00C4120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="00A54E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Mając na uwadze wiedzę</w:t>
      </w:r>
      <w:r w:rsidR="007824EC" w:rsidRPr="00CF45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zdobytą w Akademii Policji w Hamburgu Pełnomocnik Komendanta-Rektora </w:t>
      </w:r>
      <w:proofErr w:type="spellStart"/>
      <w:r w:rsidR="007824EC" w:rsidRPr="00CF45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APwSz</w:t>
      </w:r>
      <w:proofErr w:type="spellEnd"/>
      <w:r w:rsidR="007824EC" w:rsidRPr="00CF45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przeanalizowała </w:t>
      </w:r>
      <w:r w:rsidR="007824EC" w:rsidRPr="00CF4502">
        <w:rPr>
          <w:rFonts w:ascii="Times New Roman" w:hAnsi="Times New Roman" w:cs="Times New Roman"/>
          <w:sz w:val="24"/>
          <w:szCs w:val="24"/>
        </w:rPr>
        <w:t xml:space="preserve">komunikaty i zdjęcia zamieszczane na stronie </w:t>
      </w:r>
      <w:r w:rsidR="00B06B89" w:rsidRPr="00CF4502">
        <w:rPr>
          <w:rFonts w:ascii="Times New Roman" w:hAnsi="Times New Roman" w:cs="Times New Roman"/>
          <w:sz w:val="24"/>
          <w:szCs w:val="24"/>
        </w:rPr>
        <w:t>internetowej</w:t>
      </w:r>
      <w:r w:rsidR="007824EC" w:rsidRPr="00CF4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4EC" w:rsidRPr="00CF4502">
        <w:rPr>
          <w:rFonts w:ascii="Times New Roman" w:hAnsi="Times New Roman" w:cs="Times New Roman"/>
          <w:sz w:val="24"/>
          <w:szCs w:val="24"/>
        </w:rPr>
        <w:t>APwSz</w:t>
      </w:r>
      <w:proofErr w:type="spellEnd"/>
      <w:r w:rsidR="00B06B89" w:rsidRPr="00CF4502">
        <w:rPr>
          <w:rFonts w:ascii="Times New Roman" w:hAnsi="Times New Roman" w:cs="Times New Roman"/>
          <w:sz w:val="24"/>
          <w:szCs w:val="24"/>
        </w:rPr>
        <w:t xml:space="preserve">, zauważając że </w:t>
      </w:r>
      <w:r w:rsidR="007824EC" w:rsidRPr="00CF4502">
        <w:rPr>
          <w:rFonts w:ascii="Times New Roman" w:hAnsi="Times New Roman" w:cs="Times New Roman"/>
          <w:sz w:val="24"/>
          <w:szCs w:val="24"/>
        </w:rPr>
        <w:t>w równym stopniu pokazują sukcesy kobiet i mężczyzn</w:t>
      </w:r>
      <w:r w:rsidR="00B06B89" w:rsidRPr="00CF4502">
        <w:rPr>
          <w:rFonts w:ascii="Times New Roman" w:hAnsi="Times New Roman" w:cs="Times New Roman"/>
          <w:sz w:val="24"/>
          <w:szCs w:val="24"/>
        </w:rPr>
        <w:t xml:space="preserve"> bez względu na to czy dotyczą osób zatrudnionych w Akademii czy słuchaczy i studentów. Ponadto w rozmowie z kierownikiem nadkom. Krzysztofem </w:t>
      </w:r>
      <w:proofErr w:type="spellStart"/>
      <w:r w:rsidR="00B06B89" w:rsidRPr="00CF4502">
        <w:rPr>
          <w:rFonts w:ascii="Times New Roman" w:hAnsi="Times New Roman" w:cs="Times New Roman"/>
          <w:sz w:val="24"/>
          <w:szCs w:val="24"/>
        </w:rPr>
        <w:t>Wasyńczukiem</w:t>
      </w:r>
      <w:proofErr w:type="spellEnd"/>
      <w:r w:rsidR="00B06B89" w:rsidRPr="00CF4502">
        <w:rPr>
          <w:rFonts w:ascii="Times New Roman" w:hAnsi="Times New Roman" w:cs="Times New Roman"/>
          <w:sz w:val="24"/>
          <w:szCs w:val="24"/>
        </w:rPr>
        <w:t xml:space="preserve"> ustalono, że </w:t>
      </w:r>
      <w:r w:rsidR="007E30BC">
        <w:rPr>
          <w:rFonts w:ascii="Times New Roman" w:hAnsi="Times New Roman" w:cs="Times New Roman"/>
          <w:sz w:val="24"/>
          <w:szCs w:val="24"/>
        </w:rPr>
        <w:br/>
      </w:r>
      <w:r w:rsidR="00B06B89" w:rsidRPr="00CF4502">
        <w:rPr>
          <w:rFonts w:ascii="Times New Roman" w:hAnsi="Times New Roman" w:cs="Times New Roman"/>
          <w:sz w:val="24"/>
          <w:szCs w:val="24"/>
        </w:rPr>
        <w:t xml:space="preserve">w czasie organizacji wszelkich przedsięwzięć realizowanych przez </w:t>
      </w:r>
      <w:r w:rsidR="00CF4502" w:rsidRPr="00CF4502">
        <w:rPr>
          <w:rFonts w:ascii="Times New Roman" w:hAnsi="Times New Roman" w:cs="Times New Roman"/>
          <w:sz w:val="24"/>
          <w:szCs w:val="24"/>
        </w:rPr>
        <w:t xml:space="preserve">Sekcję Komunikacji Społecznej dbają o zachowanie równość płci, między innymi w ten sposób, że Akademia </w:t>
      </w:r>
      <w:r w:rsidR="00CF4502" w:rsidRPr="00CF4502">
        <w:rPr>
          <w:rFonts w:ascii="Times New Roman" w:hAnsi="Times New Roman" w:cs="Times New Roman"/>
          <w:sz w:val="24"/>
          <w:szCs w:val="24"/>
        </w:rPr>
        <w:lastRenderedPageBreak/>
        <w:t>reprezentowana jest zarówno przez kobiety, jak</w:t>
      </w:r>
      <w:r w:rsidR="00503183">
        <w:rPr>
          <w:rFonts w:ascii="Times New Roman" w:hAnsi="Times New Roman" w:cs="Times New Roman"/>
          <w:sz w:val="24"/>
          <w:szCs w:val="24"/>
        </w:rPr>
        <w:t xml:space="preserve"> i mężczyzn funkcjonariuszy oraz </w:t>
      </w:r>
      <w:r w:rsidR="00CF4502" w:rsidRPr="00CF4502">
        <w:rPr>
          <w:rFonts w:ascii="Times New Roman" w:hAnsi="Times New Roman" w:cs="Times New Roman"/>
          <w:sz w:val="24"/>
          <w:szCs w:val="24"/>
        </w:rPr>
        <w:t xml:space="preserve">osoby cywilne.  Nadkom. Krzysztof </w:t>
      </w:r>
      <w:proofErr w:type="spellStart"/>
      <w:r w:rsidR="00CF4502" w:rsidRPr="00CF4502">
        <w:rPr>
          <w:rFonts w:ascii="Times New Roman" w:hAnsi="Times New Roman" w:cs="Times New Roman"/>
          <w:sz w:val="24"/>
          <w:szCs w:val="24"/>
        </w:rPr>
        <w:t>Wasyńczuk</w:t>
      </w:r>
      <w:proofErr w:type="spellEnd"/>
      <w:r w:rsidR="00CF4502" w:rsidRPr="00CF4502">
        <w:rPr>
          <w:rFonts w:ascii="Times New Roman" w:hAnsi="Times New Roman" w:cs="Times New Roman"/>
          <w:sz w:val="24"/>
          <w:szCs w:val="24"/>
        </w:rPr>
        <w:t xml:space="preserve"> zwrócił uwagę na to, że w dniu 8 kwietnia 2024 r.  budynku Biblioteki Akademii Policji w Szczytnie odbyła się 4. edycja „Gali Środowiska Akademickiego”, którą uświetniła obecność Pani Pauliny Mikuły, autorki językowego programu poradniczego „Mówiąc Inaczej”, prowadzącej działalność popularyzatorską </w:t>
      </w:r>
      <w:r w:rsidR="007E30BC">
        <w:rPr>
          <w:rFonts w:ascii="Times New Roman" w:hAnsi="Times New Roman" w:cs="Times New Roman"/>
          <w:sz w:val="24"/>
          <w:szCs w:val="24"/>
        </w:rPr>
        <w:br/>
      </w:r>
      <w:r w:rsidR="00CF4502" w:rsidRPr="00CF4502">
        <w:rPr>
          <w:rFonts w:ascii="Times New Roman" w:hAnsi="Times New Roman" w:cs="Times New Roman"/>
          <w:sz w:val="24"/>
          <w:szCs w:val="24"/>
        </w:rPr>
        <w:t xml:space="preserve">z zakresu </w:t>
      </w:r>
      <w:r w:rsidR="008F5CF8">
        <w:rPr>
          <w:rFonts w:ascii="Times New Roman" w:hAnsi="Times New Roman" w:cs="Times New Roman"/>
          <w:sz w:val="24"/>
          <w:szCs w:val="24"/>
        </w:rPr>
        <w:t>kultury języka polskiego, która</w:t>
      </w:r>
      <w:r w:rsidR="00CF4502" w:rsidRPr="00CF4502">
        <w:rPr>
          <w:rFonts w:ascii="Times New Roman" w:hAnsi="Times New Roman" w:cs="Times New Roman"/>
          <w:sz w:val="24"/>
          <w:szCs w:val="24"/>
        </w:rPr>
        <w:t xml:space="preserve"> w swoim wystąpieniu poruszyła m.in. kwestię stosowania </w:t>
      </w:r>
      <w:proofErr w:type="spellStart"/>
      <w:r w:rsidR="00CF4502" w:rsidRPr="00CF4502">
        <w:rPr>
          <w:rFonts w:ascii="Times New Roman" w:hAnsi="Times New Roman" w:cs="Times New Roman"/>
          <w:sz w:val="24"/>
          <w:szCs w:val="24"/>
        </w:rPr>
        <w:t>feminatyw</w:t>
      </w:r>
      <w:proofErr w:type="spellEnd"/>
      <w:r w:rsidR="00CF4502" w:rsidRPr="00CF4502">
        <w:rPr>
          <w:rFonts w:ascii="Times New Roman" w:hAnsi="Times New Roman" w:cs="Times New Roman"/>
          <w:sz w:val="24"/>
          <w:szCs w:val="24"/>
        </w:rPr>
        <w:t xml:space="preserve"> w języku polskim.</w:t>
      </w:r>
    </w:p>
    <w:p w14:paraId="131CF270" w14:textId="0BC220B7" w:rsidR="009226E1" w:rsidRPr="009226E1" w:rsidRDefault="009226E1" w:rsidP="009226E1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Cs/>
          <w:iCs/>
          <w:lang w:eastAsia="ar-SA"/>
        </w:rPr>
      </w:pPr>
      <w:r w:rsidRPr="009226E1">
        <w:rPr>
          <w:color w:val="000000"/>
          <w:shd w:val="clear" w:color="auto" w:fill="FFFFFF"/>
        </w:rPr>
        <w:t xml:space="preserve">W celu propagowania zagadnień związanych z równością płci Pełnomocnik Komendanta-Rektora </w:t>
      </w:r>
      <w:proofErr w:type="spellStart"/>
      <w:r w:rsidRPr="009226E1">
        <w:rPr>
          <w:color w:val="000000"/>
          <w:shd w:val="clear" w:color="auto" w:fill="FFFFFF"/>
        </w:rPr>
        <w:t>APwSz</w:t>
      </w:r>
      <w:proofErr w:type="spellEnd"/>
      <w:r w:rsidRPr="009226E1">
        <w:rPr>
          <w:color w:val="000000"/>
          <w:shd w:val="clear" w:color="auto" w:fill="FFFFFF"/>
        </w:rPr>
        <w:t xml:space="preserve"> do spraw Równości Płci kom. Dorota Niewiarowska we współpracy z Pełnomocnikiem Pełnomocnik Komendanta-Rektora </w:t>
      </w:r>
      <w:proofErr w:type="spellStart"/>
      <w:r w:rsidRPr="009226E1">
        <w:rPr>
          <w:color w:val="000000"/>
          <w:shd w:val="clear" w:color="auto" w:fill="FFFFFF"/>
        </w:rPr>
        <w:t>APwSz</w:t>
      </w:r>
      <w:proofErr w:type="spellEnd"/>
      <w:r w:rsidRPr="009226E1">
        <w:rPr>
          <w:color w:val="000000"/>
          <w:shd w:val="clear" w:color="auto" w:fill="FFFFFF"/>
        </w:rPr>
        <w:t xml:space="preserve"> d</w:t>
      </w:r>
      <w:r w:rsidR="00503183">
        <w:rPr>
          <w:color w:val="000000"/>
          <w:shd w:val="clear" w:color="auto" w:fill="FFFFFF"/>
        </w:rPr>
        <w:t>o spraw Praw Człowieka podinsp.</w:t>
      </w:r>
      <w:r w:rsidRPr="009226E1">
        <w:rPr>
          <w:color w:val="000000"/>
          <w:shd w:val="clear" w:color="auto" w:fill="FFFFFF"/>
        </w:rPr>
        <w:t xml:space="preserve"> Wojciechem Bilewiczem przygotowali ofertę szkolenia komercyjnego pod tytułem „</w:t>
      </w:r>
      <w:r w:rsidRPr="009226E1">
        <w:t>Program szkolenia</w:t>
      </w:r>
      <w:bookmarkStart w:id="1" w:name="_Hlk180402447"/>
      <w:r w:rsidRPr="009226E1">
        <w:t xml:space="preserve"> </w:t>
      </w:r>
      <w:r w:rsidRPr="009226E1">
        <w:rPr>
          <w:bCs/>
          <w:iCs/>
          <w:lang w:eastAsia="ar-SA"/>
        </w:rPr>
        <w:t>z zakresu ochrony praw człowieka i zakazu dyskryminacji”.</w:t>
      </w:r>
    </w:p>
    <w:bookmarkEnd w:id="1"/>
    <w:p w14:paraId="6559FD44" w14:textId="4944B4EC" w:rsidR="00C40EE4" w:rsidRDefault="00C40EE4" w:rsidP="00C40EE4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Cs/>
          <w:iCs/>
          <w:lang w:eastAsia="ar-SA"/>
        </w:rPr>
      </w:pPr>
      <w:r>
        <w:rPr>
          <w:rFonts w:eastAsiaTheme="minorHAnsi"/>
          <w:lang w:eastAsia="en-US"/>
        </w:rPr>
        <w:t xml:space="preserve">        </w:t>
      </w:r>
      <w:r w:rsidR="00734F62" w:rsidRPr="00734F62">
        <w:rPr>
          <w:bCs/>
          <w:iCs/>
          <w:lang w:eastAsia="ar-SA"/>
        </w:rPr>
        <w:t>W</w:t>
      </w:r>
      <w:r w:rsidRPr="00734F62">
        <w:rPr>
          <w:bCs/>
          <w:iCs/>
          <w:lang w:eastAsia="ar-SA"/>
        </w:rPr>
        <w:t xml:space="preserve"> ramach pracy w zespole zadaniowym do opracowania zmian programu studiów </w:t>
      </w:r>
      <w:r w:rsidR="007E30BC">
        <w:rPr>
          <w:bCs/>
          <w:iCs/>
          <w:lang w:eastAsia="ar-SA"/>
        </w:rPr>
        <w:br/>
      </w:r>
      <w:r w:rsidRPr="00734F62">
        <w:rPr>
          <w:bCs/>
          <w:iCs/>
          <w:lang w:eastAsia="ar-SA"/>
        </w:rPr>
        <w:t>I stopnia na kierunku Nauka o Policji na Wydziale Bezpieczeństwa i Nauk Prawnych Akademii Policji w</w:t>
      </w:r>
      <w:r w:rsidR="00734F62" w:rsidRPr="00734F62">
        <w:rPr>
          <w:bCs/>
          <w:iCs/>
          <w:lang w:eastAsia="ar-SA"/>
        </w:rPr>
        <w:t xml:space="preserve"> Szczytnie, który</w:t>
      </w:r>
      <w:r w:rsidRPr="00734F62">
        <w:rPr>
          <w:bCs/>
          <w:iCs/>
          <w:lang w:eastAsia="ar-SA"/>
        </w:rPr>
        <w:t xml:space="preserve"> został powołany Zarządzeniem nr 88/2024 Komendant-Rektor Akademii Policji w Szczytnie z dnia 18 lipca 2024 r. a którego członkiem jest nadkom. Magdalena </w:t>
      </w:r>
      <w:proofErr w:type="spellStart"/>
      <w:r w:rsidRPr="00734F62">
        <w:rPr>
          <w:bCs/>
          <w:iCs/>
          <w:lang w:eastAsia="ar-SA"/>
        </w:rPr>
        <w:t>Białaczak</w:t>
      </w:r>
      <w:proofErr w:type="spellEnd"/>
      <w:r w:rsidRPr="00734F62">
        <w:rPr>
          <w:bCs/>
          <w:iCs/>
          <w:lang w:eastAsia="ar-SA"/>
        </w:rPr>
        <w:t xml:space="preserve"> oraz  </w:t>
      </w:r>
      <w:proofErr w:type="spellStart"/>
      <w:r w:rsidRPr="00734F62">
        <w:rPr>
          <w:bCs/>
          <w:iCs/>
          <w:lang w:eastAsia="ar-SA"/>
        </w:rPr>
        <w:t>podkom</w:t>
      </w:r>
      <w:proofErr w:type="spellEnd"/>
      <w:r w:rsidRPr="00734F62">
        <w:rPr>
          <w:bCs/>
          <w:iCs/>
          <w:lang w:eastAsia="ar-SA"/>
        </w:rPr>
        <w:t>. Adriana Panasiuk – Wojciechowska, zapro</w:t>
      </w:r>
      <w:r w:rsidR="00734F62" w:rsidRPr="00734F62">
        <w:rPr>
          <w:bCs/>
          <w:iCs/>
          <w:lang w:eastAsia="ar-SA"/>
        </w:rPr>
        <w:t xml:space="preserve">ponowany został również nowy przedmiot fakultatywny na 6 semestrze: „Przeciwdziałanie mowie </w:t>
      </w:r>
      <w:r w:rsidR="007E30BC">
        <w:rPr>
          <w:bCs/>
          <w:iCs/>
          <w:lang w:eastAsia="ar-SA"/>
        </w:rPr>
        <w:br/>
      </w:r>
      <w:r w:rsidR="00734F62" w:rsidRPr="00734F62">
        <w:rPr>
          <w:bCs/>
          <w:iCs/>
          <w:lang w:eastAsia="ar-SA"/>
        </w:rPr>
        <w:t xml:space="preserve">i przestępstwom z nienawiści”. </w:t>
      </w:r>
      <w:r w:rsidR="00734F62" w:rsidRPr="00FE1612">
        <w:rPr>
          <w:bCs/>
          <w:iCs/>
          <w:lang w:eastAsia="ar-SA"/>
        </w:rPr>
        <w:t>Treść programowa w/w przedmiotu ma poruszać m.in. zagadnienia z tematyki nied</w:t>
      </w:r>
      <w:r w:rsidR="00FE1612">
        <w:rPr>
          <w:bCs/>
          <w:iCs/>
          <w:lang w:eastAsia="ar-SA"/>
        </w:rPr>
        <w:t xml:space="preserve">yskryminacji ze względu na płeć. </w:t>
      </w:r>
      <w:r w:rsidR="00A54EE1" w:rsidRPr="00FE1612">
        <w:rPr>
          <w:bCs/>
          <w:iCs/>
          <w:lang w:eastAsia="ar-SA"/>
        </w:rPr>
        <w:t>Nowy przedmiot może</w:t>
      </w:r>
      <w:r w:rsidR="00FE1612">
        <w:rPr>
          <w:bCs/>
          <w:iCs/>
          <w:lang w:eastAsia="ar-SA"/>
        </w:rPr>
        <w:t xml:space="preserve"> znacząco</w:t>
      </w:r>
      <w:r w:rsidR="00A54EE1" w:rsidRPr="00FE1612">
        <w:rPr>
          <w:bCs/>
          <w:iCs/>
          <w:lang w:eastAsia="ar-SA"/>
        </w:rPr>
        <w:t xml:space="preserve"> wpłynąć na świadomość oraz poszerzenie wiedzy  studentów z zakresu równości płci </w:t>
      </w:r>
      <w:r w:rsidR="007E30BC">
        <w:rPr>
          <w:bCs/>
          <w:iCs/>
          <w:lang w:eastAsia="ar-SA"/>
        </w:rPr>
        <w:br/>
      </w:r>
      <w:r w:rsidR="00A54EE1" w:rsidRPr="00FE1612">
        <w:rPr>
          <w:bCs/>
          <w:iCs/>
          <w:lang w:eastAsia="ar-SA"/>
        </w:rPr>
        <w:t xml:space="preserve">i niedyskryminacji. </w:t>
      </w:r>
    </w:p>
    <w:p w14:paraId="49CB818A" w14:textId="77777777" w:rsidR="00F66497" w:rsidRDefault="00F66497" w:rsidP="00C40EE4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Cs/>
          <w:iCs/>
          <w:lang w:eastAsia="ar-SA"/>
        </w:rPr>
      </w:pPr>
      <w:r>
        <w:rPr>
          <w:bCs/>
          <w:iCs/>
          <w:lang w:eastAsia="ar-SA"/>
        </w:rPr>
        <w:t xml:space="preserve">         Instytut</w:t>
      </w:r>
      <w:r w:rsidRPr="00F66497">
        <w:rPr>
          <w:bCs/>
          <w:iCs/>
          <w:lang w:eastAsia="ar-SA"/>
        </w:rPr>
        <w:t xml:space="preserve"> Koordynacji Badań Akademii Policji w Szczytnie</w:t>
      </w:r>
      <w:r>
        <w:rPr>
          <w:bCs/>
          <w:iCs/>
          <w:lang w:eastAsia="ar-SA"/>
        </w:rPr>
        <w:t xml:space="preserve"> w ramach </w:t>
      </w:r>
      <w:r w:rsidRPr="00F66497">
        <w:rPr>
          <w:bCs/>
          <w:iCs/>
          <w:lang w:eastAsia="ar-SA"/>
        </w:rPr>
        <w:t>realizacji Planu Równości Płci w Akademii Policji i w Szczytnie  na lata  2022–2025</w:t>
      </w:r>
      <w:r>
        <w:rPr>
          <w:bCs/>
          <w:iCs/>
          <w:lang w:eastAsia="ar-SA"/>
        </w:rPr>
        <w:t>, również podjął działania w kwestii promowania udziału kobiet w projektach badawczych, poprzez:</w:t>
      </w:r>
    </w:p>
    <w:p w14:paraId="3C6CE96D" w14:textId="1CAB7C58" w:rsidR="00F66497" w:rsidRDefault="00F66497" w:rsidP="00F66497">
      <w:pPr>
        <w:pStyle w:val="NormalnyWeb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jc w:val="both"/>
        <w:rPr>
          <w:bCs/>
          <w:iCs/>
          <w:lang w:eastAsia="ar-SA"/>
        </w:rPr>
      </w:pPr>
      <w:r>
        <w:rPr>
          <w:bCs/>
          <w:iCs/>
          <w:lang w:eastAsia="ar-SA"/>
        </w:rPr>
        <w:t xml:space="preserve"> </w:t>
      </w:r>
      <w:r w:rsidRPr="00F66497">
        <w:rPr>
          <w:bCs/>
          <w:iCs/>
          <w:lang w:eastAsia="ar-SA"/>
        </w:rPr>
        <w:t>promowanie oraz podnoszenie świadomości na temat zagadnień równości, niedyskryminacji oraz wzmocnienie pozytywnych postaw wobec różnorodności podczas prowadzenia zajęć z przedmiotu pn. „Zarządzanie projektami na rzecz bezpieczeństwa w cyberprzestrzeni” oraz „Pato</w:t>
      </w:r>
      <w:r>
        <w:rPr>
          <w:bCs/>
          <w:iCs/>
          <w:lang w:eastAsia="ar-SA"/>
        </w:rPr>
        <w:t>logie w zarządzaniu projektami”,</w:t>
      </w:r>
    </w:p>
    <w:p w14:paraId="79CDF510" w14:textId="558B5CC6" w:rsidR="00F66497" w:rsidRDefault="00F66497" w:rsidP="00F66497">
      <w:pPr>
        <w:pStyle w:val="NormalnyWeb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jc w:val="both"/>
        <w:rPr>
          <w:bCs/>
          <w:iCs/>
          <w:lang w:eastAsia="ar-SA"/>
        </w:rPr>
      </w:pPr>
      <w:r w:rsidRPr="00F66497">
        <w:rPr>
          <w:bCs/>
          <w:iCs/>
          <w:lang w:eastAsia="ar-SA"/>
        </w:rPr>
        <w:t>przygotowanie szkolenia w formie prezentacji z zakresu równości płci, niedyskryminacji oraz wzmacniania pozytywnych postaw wobec różnorodności podczas realizacji projektów na rzecz Szkolenia doskonalenia lokalnego, przeprowadzonego na platformie e-learningowej Akademii w grudniu 2024 r.</w:t>
      </w:r>
    </w:p>
    <w:p w14:paraId="50EBE6B4" w14:textId="61132E81" w:rsidR="00955CFB" w:rsidRDefault="00F66497" w:rsidP="00885205">
      <w:pPr>
        <w:pStyle w:val="NormalnyWeb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jc w:val="both"/>
        <w:rPr>
          <w:bCs/>
          <w:iCs/>
          <w:lang w:eastAsia="ar-SA"/>
        </w:rPr>
      </w:pPr>
      <w:r w:rsidRPr="00F66497">
        <w:rPr>
          <w:bCs/>
          <w:iCs/>
          <w:lang w:eastAsia="ar-SA"/>
        </w:rPr>
        <w:lastRenderedPageBreak/>
        <w:t xml:space="preserve">promowanie pozytywnych postaw wobec różnorodności, zagadnień równości </w:t>
      </w:r>
      <w:r w:rsidR="007E30BC">
        <w:rPr>
          <w:bCs/>
          <w:iCs/>
          <w:lang w:eastAsia="ar-SA"/>
        </w:rPr>
        <w:br/>
      </w:r>
      <w:r w:rsidRPr="00F66497">
        <w:rPr>
          <w:bCs/>
          <w:iCs/>
          <w:lang w:eastAsia="ar-SA"/>
        </w:rPr>
        <w:t>i niedyskryminacji podczas spotkań członków zespołów projektowych.</w:t>
      </w:r>
    </w:p>
    <w:p w14:paraId="54772C4C" w14:textId="7428A441" w:rsidR="00F66497" w:rsidRDefault="00C5565F" w:rsidP="004C7A59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Cs/>
          <w:iCs/>
          <w:lang w:eastAsia="ar-SA"/>
        </w:rPr>
      </w:pPr>
      <w:r>
        <w:rPr>
          <w:bCs/>
          <w:iCs/>
          <w:lang w:eastAsia="ar-SA"/>
        </w:rPr>
        <w:t xml:space="preserve">        Ponadto Instytut Służby Prewencyjnej – Zespół Wychowania Fizycznego Akademii Policji w Szczytnie, od 2022r. do chwili obecnej, w każdy wtorek o godz.17.00 na hali sportowej, prowadzi bezpłatne zajęcia z </w:t>
      </w:r>
      <w:proofErr w:type="spellStart"/>
      <w:r>
        <w:rPr>
          <w:bCs/>
          <w:iCs/>
          <w:lang w:eastAsia="ar-SA"/>
        </w:rPr>
        <w:t>aeroboxu</w:t>
      </w:r>
      <w:proofErr w:type="spellEnd"/>
      <w:r>
        <w:rPr>
          <w:bCs/>
          <w:iCs/>
          <w:lang w:eastAsia="ar-SA"/>
        </w:rPr>
        <w:t xml:space="preserve">, które skierowane są tylko do kobiet.  Z zajęć dodatkowych skorzystać mogą wszystkie kobiety – kadra, studentki i słuchaczki </w:t>
      </w:r>
      <w:proofErr w:type="spellStart"/>
      <w:r>
        <w:rPr>
          <w:bCs/>
          <w:iCs/>
          <w:lang w:eastAsia="ar-SA"/>
        </w:rPr>
        <w:t>APwSz</w:t>
      </w:r>
      <w:proofErr w:type="spellEnd"/>
      <w:r>
        <w:rPr>
          <w:bCs/>
          <w:iCs/>
          <w:lang w:eastAsia="ar-SA"/>
        </w:rPr>
        <w:t xml:space="preserve">. Zainteresowanie zajęciami sportowymi jest duże, za </w:t>
      </w:r>
      <w:r w:rsidR="00C41206">
        <w:rPr>
          <w:bCs/>
          <w:iCs/>
          <w:lang w:eastAsia="ar-SA"/>
        </w:rPr>
        <w:t>każdym razem uczestniczy w nich</w:t>
      </w:r>
      <w:r w:rsidR="004C7A59">
        <w:rPr>
          <w:bCs/>
          <w:iCs/>
          <w:lang w:eastAsia="ar-SA"/>
        </w:rPr>
        <w:t xml:space="preserve"> </w:t>
      </w:r>
      <w:r>
        <w:rPr>
          <w:bCs/>
          <w:iCs/>
          <w:lang w:eastAsia="ar-SA"/>
        </w:rPr>
        <w:t xml:space="preserve">od 15 do 20 kobiet.  </w:t>
      </w:r>
    </w:p>
    <w:p w14:paraId="56324813" w14:textId="59604838" w:rsidR="002B6B4D" w:rsidRPr="00F66497" w:rsidRDefault="002B6B4D" w:rsidP="004C7A59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Cs/>
          <w:iCs/>
          <w:lang w:eastAsia="ar-SA"/>
        </w:rPr>
      </w:pPr>
      <w:r>
        <w:rPr>
          <w:bCs/>
          <w:iCs/>
          <w:lang w:eastAsia="ar-SA"/>
        </w:rPr>
        <w:t xml:space="preserve">        </w:t>
      </w:r>
      <w:r w:rsidRPr="00C30603">
        <w:rPr>
          <w:bCs/>
          <w:iCs/>
          <w:lang w:eastAsia="ar-SA"/>
        </w:rPr>
        <w:t xml:space="preserve">W dniu 01.10.2024r. </w:t>
      </w:r>
      <w:r w:rsidR="007A0B7F" w:rsidRPr="00C30603">
        <w:rPr>
          <w:bCs/>
          <w:iCs/>
          <w:lang w:eastAsia="ar-SA"/>
        </w:rPr>
        <w:t xml:space="preserve">w trakcie odprawy służbowej z kadrą kierowniczą, którą przeprowadziła Pani Komendant – Rektor </w:t>
      </w:r>
      <w:proofErr w:type="spellStart"/>
      <w:r w:rsidR="007A0B7F" w:rsidRPr="00C30603">
        <w:rPr>
          <w:bCs/>
          <w:iCs/>
          <w:lang w:eastAsia="ar-SA"/>
        </w:rPr>
        <w:t>APwSz</w:t>
      </w:r>
      <w:proofErr w:type="spellEnd"/>
      <w:r w:rsidR="007A0B7F" w:rsidRPr="00C30603">
        <w:rPr>
          <w:bCs/>
          <w:iCs/>
          <w:lang w:eastAsia="ar-SA"/>
        </w:rPr>
        <w:t xml:space="preserve">, została przypomniana kwestia </w:t>
      </w:r>
      <w:r w:rsidR="00774024" w:rsidRPr="00C30603">
        <w:rPr>
          <w:bCs/>
          <w:iCs/>
          <w:lang w:eastAsia="ar-SA"/>
        </w:rPr>
        <w:t xml:space="preserve">realizacji Planu Równości Płci, który obejmuje tematykę równości płci i ochrony przed przemocą ze względu na płeć. </w:t>
      </w:r>
      <w:r w:rsidR="007A0B7F" w:rsidRPr="00C30603">
        <w:rPr>
          <w:bCs/>
          <w:iCs/>
          <w:lang w:eastAsia="ar-SA"/>
        </w:rPr>
        <w:t xml:space="preserve">Obecni na odprawie zostali poproszeni o zapoznanie i przypomnienie treści przedmiotowego Planu, oraz </w:t>
      </w:r>
      <w:r w:rsidR="00DC4664" w:rsidRPr="00C30603">
        <w:rPr>
          <w:bCs/>
          <w:iCs/>
          <w:lang w:eastAsia="ar-SA"/>
        </w:rPr>
        <w:t>zwrócenie uwagi na to, jak ważną</w:t>
      </w:r>
      <w:r w:rsidR="007A0B7F" w:rsidRPr="00C30603">
        <w:rPr>
          <w:bCs/>
          <w:iCs/>
          <w:lang w:eastAsia="ar-SA"/>
        </w:rPr>
        <w:t xml:space="preserve"> kwestią jest zwracanie szczególnej uwagi na promowanie równości płci wśród pracowników Uczelni.</w:t>
      </w:r>
      <w:r w:rsidR="007A0B7F">
        <w:rPr>
          <w:bCs/>
          <w:iCs/>
          <w:lang w:eastAsia="ar-SA"/>
        </w:rPr>
        <w:t xml:space="preserve"> </w:t>
      </w:r>
    </w:p>
    <w:p w14:paraId="22BB62C6" w14:textId="6152C9AD" w:rsidR="00AA05A6" w:rsidRDefault="00885205" w:rsidP="00885205">
      <w:pPr>
        <w:pStyle w:val="Akapitzlist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95757039"/>
      <w:r w:rsidRPr="000A5801">
        <w:rPr>
          <w:rFonts w:ascii="Times New Roman" w:hAnsi="Times New Roman" w:cs="Times New Roman"/>
          <w:sz w:val="24"/>
          <w:szCs w:val="24"/>
        </w:rPr>
        <w:t xml:space="preserve">Pełnomocnik ds. Równości Płci dokonał również analizy </w:t>
      </w:r>
      <w:r w:rsidR="00F66497">
        <w:rPr>
          <w:rFonts w:ascii="Times New Roman" w:hAnsi="Times New Roman" w:cs="Times New Roman"/>
          <w:sz w:val="24"/>
          <w:szCs w:val="24"/>
        </w:rPr>
        <w:t xml:space="preserve">kwestii </w:t>
      </w:r>
      <w:r w:rsidRPr="000A5801">
        <w:rPr>
          <w:rFonts w:ascii="Times New Roman" w:hAnsi="Times New Roman" w:cs="Times New Roman"/>
          <w:sz w:val="24"/>
          <w:szCs w:val="24"/>
        </w:rPr>
        <w:t xml:space="preserve">równości płci </w:t>
      </w:r>
      <w:r w:rsidRPr="000A5801">
        <w:rPr>
          <w:rFonts w:ascii="Times New Roman" w:hAnsi="Times New Roman" w:cs="Times New Roman"/>
          <w:sz w:val="24"/>
          <w:szCs w:val="24"/>
        </w:rPr>
        <w:br/>
        <w:t xml:space="preserve">w </w:t>
      </w:r>
      <w:proofErr w:type="spellStart"/>
      <w:r w:rsidRPr="000A5801">
        <w:rPr>
          <w:rFonts w:ascii="Times New Roman" w:hAnsi="Times New Roman" w:cs="Times New Roman"/>
          <w:sz w:val="24"/>
          <w:szCs w:val="24"/>
        </w:rPr>
        <w:t>APwSz</w:t>
      </w:r>
      <w:proofErr w:type="spellEnd"/>
      <w:r w:rsidRPr="000A5801">
        <w:rPr>
          <w:rFonts w:ascii="Times New Roman" w:hAnsi="Times New Roman" w:cs="Times New Roman"/>
          <w:sz w:val="24"/>
          <w:szCs w:val="24"/>
        </w:rPr>
        <w:t xml:space="preserve"> ze zwróceniem szczególnej uwagi na równowagę płci w kadrze zarządzającej </w:t>
      </w:r>
      <w:r w:rsidRPr="000A5801">
        <w:rPr>
          <w:rFonts w:ascii="Times New Roman" w:hAnsi="Times New Roman" w:cs="Times New Roman"/>
          <w:sz w:val="24"/>
          <w:szCs w:val="24"/>
        </w:rPr>
        <w:br/>
        <w:t xml:space="preserve">i gremiach decyzyjnych oraz procesach rekrutacji na podstawie informacji przekazanych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0A5801">
        <w:rPr>
          <w:rFonts w:ascii="Times New Roman" w:hAnsi="Times New Roman" w:cs="Times New Roman"/>
          <w:sz w:val="24"/>
          <w:szCs w:val="24"/>
        </w:rPr>
        <w:t xml:space="preserve">z Działu Kadr, Instytutu Koordynacji Badań, Zespół do spraw Integracji Europejskiej </w:t>
      </w:r>
      <w:r>
        <w:rPr>
          <w:rFonts w:ascii="Times New Roman" w:hAnsi="Times New Roman" w:cs="Times New Roman"/>
          <w:sz w:val="24"/>
          <w:szCs w:val="24"/>
        </w:rPr>
        <w:br/>
      </w:r>
      <w:r w:rsidRPr="000A5801">
        <w:rPr>
          <w:rFonts w:ascii="Times New Roman" w:hAnsi="Times New Roman" w:cs="Times New Roman"/>
          <w:sz w:val="24"/>
          <w:szCs w:val="24"/>
        </w:rPr>
        <w:t xml:space="preserve">i Kontaktów Międzynarodowych oraz danych dostępnych na stronie internetowej </w:t>
      </w:r>
      <w:r>
        <w:rPr>
          <w:rFonts w:ascii="Times New Roman" w:hAnsi="Times New Roman" w:cs="Times New Roman"/>
          <w:sz w:val="24"/>
          <w:szCs w:val="24"/>
        </w:rPr>
        <w:br/>
      </w:r>
      <w:r w:rsidRPr="000A5801">
        <w:rPr>
          <w:rFonts w:ascii="Times New Roman" w:hAnsi="Times New Roman" w:cs="Times New Roman"/>
          <w:sz w:val="24"/>
          <w:szCs w:val="24"/>
        </w:rPr>
        <w:t xml:space="preserve">i intranetowej. </w:t>
      </w:r>
    </w:p>
    <w:p w14:paraId="19857ED4" w14:textId="09E1DDB7" w:rsidR="00885205" w:rsidRPr="000A5801" w:rsidRDefault="00885205" w:rsidP="00885205">
      <w:pPr>
        <w:pStyle w:val="Akapitzlist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t>W wyniku analizy wg stanu n</w:t>
      </w:r>
      <w:r w:rsidR="00F66497">
        <w:rPr>
          <w:rFonts w:ascii="Times New Roman" w:hAnsi="Times New Roman" w:cs="Times New Roman"/>
          <w:sz w:val="24"/>
          <w:szCs w:val="24"/>
        </w:rPr>
        <w:t>a dzień na dzień 31 grudnia 2023</w:t>
      </w:r>
      <w:r w:rsidRPr="000A5801">
        <w:rPr>
          <w:rFonts w:ascii="Times New Roman" w:hAnsi="Times New Roman" w:cs="Times New Roman"/>
          <w:sz w:val="24"/>
          <w:szCs w:val="24"/>
        </w:rPr>
        <w:t xml:space="preserve"> r. – zaprezentowanej </w:t>
      </w:r>
      <w:r w:rsidR="007E30BC">
        <w:rPr>
          <w:rFonts w:ascii="Times New Roman" w:hAnsi="Times New Roman" w:cs="Times New Roman"/>
          <w:sz w:val="24"/>
          <w:szCs w:val="24"/>
        </w:rPr>
        <w:br/>
      </w:r>
      <w:r w:rsidRPr="000A5801">
        <w:rPr>
          <w:rFonts w:ascii="Times New Roman" w:hAnsi="Times New Roman" w:cs="Times New Roman"/>
          <w:sz w:val="24"/>
          <w:szCs w:val="24"/>
        </w:rPr>
        <w:t>w poprzednim sprawozdaniu Pełnomocnika Komendanta-Rektora ds. Równości Płci – nie ujawniono żadnych nieprawidłowości  w zakresie równego traktowania ze względu na płeć.  Poniżej przedstawione są dane wg  stanu n</w:t>
      </w:r>
      <w:r w:rsidR="00A54EE1">
        <w:rPr>
          <w:rFonts w:ascii="Times New Roman" w:hAnsi="Times New Roman" w:cs="Times New Roman"/>
          <w:sz w:val="24"/>
          <w:szCs w:val="24"/>
        </w:rPr>
        <w:t>a dzień na dzień 31 grudnia 2024</w:t>
      </w:r>
      <w:r w:rsidRPr="000A5801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1FAC5D5" w14:textId="77777777" w:rsidR="007821AE" w:rsidRDefault="007821AE" w:rsidP="007821AE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22ABC2F0" w14:textId="3673D717" w:rsidR="00885205" w:rsidRPr="00DC4664" w:rsidRDefault="00885205" w:rsidP="00DC4664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A580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A. Ogólne dane o zatrudnieniu w Akademii Policji w Szczytnie </w:t>
      </w:r>
      <w:bookmarkStart w:id="3" w:name="_Hlk95757137"/>
      <w:bookmarkEnd w:id="2"/>
    </w:p>
    <w:p w14:paraId="3262481B" w14:textId="09C919A1" w:rsidR="00885205" w:rsidRDefault="00885205" w:rsidP="0088520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A580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Tabela A. 1.</w:t>
      </w:r>
      <w:r w:rsidRPr="000A58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bookmarkEnd w:id="3"/>
      <w:r w:rsidRPr="000A58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Ogólne dane o zatrudnieniu w </w:t>
      </w:r>
      <w:r w:rsidR="00A54E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Akademii</w:t>
      </w:r>
      <w:r w:rsidRPr="000A58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Policji w Szczytnie</w:t>
      </w:r>
    </w:p>
    <w:p w14:paraId="02E8E4D9" w14:textId="3BA00484" w:rsidR="00AA05A6" w:rsidRDefault="00AA05A6" w:rsidP="0088520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tbl>
      <w:tblPr>
        <w:tblW w:w="9356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1346"/>
        <w:gridCol w:w="1347"/>
        <w:gridCol w:w="1346"/>
        <w:gridCol w:w="1347"/>
      </w:tblGrid>
      <w:tr w:rsidR="00AA05A6" w:rsidRPr="00AA05A6" w14:paraId="107236EA" w14:textId="77777777" w:rsidTr="00857138">
        <w:trPr>
          <w:trHeight w:val="553"/>
        </w:trPr>
        <w:tc>
          <w:tcPr>
            <w:tcW w:w="3970" w:type="dxa"/>
            <w:vMerge w:val="restart"/>
            <w:shd w:val="clear" w:color="auto" w:fill="auto"/>
            <w:vAlign w:val="center"/>
          </w:tcPr>
          <w:p w14:paraId="154811A8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A05A6">
              <w:rPr>
                <w:rFonts w:ascii="Times New Roman" w:eastAsia="Calibri" w:hAnsi="Times New Roman" w:cs="Times New Roman"/>
                <w:b/>
              </w:rPr>
              <w:t xml:space="preserve">Pracownicy </w:t>
            </w:r>
            <w:proofErr w:type="spellStart"/>
            <w:r w:rsidRPr="00AA05A6">
              <w:rPr>
                <w:rFonts w:ascii="Times New Roman" w:eastAsia="Calibri" w:hAnsi="Times New Roman" w:cs="Times New Roman"/>
                <w:b/>
              </w:rPr>
              <w:t>APwSz</w:t>
            </w:r>
            <w:proofErr w:type="spellEnd"/>
            <w:r w:rsidRPr="00AA05A6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8DA075E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A05A6">
              <w:rPr>
                <w:rFonts w:ascii="Times New Roman" w:eastAsia="Calibri" w:hAnsi="Times New Roman" w:cs="Times New Roman"/>
                <w:b/>
              </w:rPr>
              <w:t>Pracownicy cywilni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F595081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A05A6">
              <w:rPr>
                <w:rFonts w:ascii="Times New Roman" w:eastAsia="Calibri" w:hAnsi="Times New Roman" w:cs="Times New Roman"/>
                <w:b/>
              </w:rPr>
              <w:t>Funkcjonariusze</w:t>
            </w:r>
          </w:p>
        </w:tc>
      </w:tr>
      <w:tr w:rsidR="00AA05A6" w:rsidRPr="00AA05A6" w14:paraId="1D0357C3" w14:textId="77777777" w:rsidTr="00857138">
        <w:trPr>
          <w:trHeight w:val="584"/>
        </w:trPr>
        <w:tc>
          <w:tcPr>
            <w:tcW w:w="3970" w:type="dxa"/>
            <w:vMerge/>
            <w:shd w:val="clear" w:color="auto" w:fill="auto"/>
            <w:vAlign w:val="center"/>
          </w:tcPr>
          <w:p w14:paraId="08B15E84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1783A793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A05A6">
              <w:rPr>
                <w:rFonts w:ascii="Times New Roman" w:eastAsia="Calibri" w:hAnsi="Times New Roman" w:cs="Times New Roman"/>
                <w:b/>
              </w:rPr>
              <w:t>kobiety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30C08008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A05A6">
              <w:rPr>
                <w:rFonts w:ascii="Times New Roman" w:eastAsia="Calibri" w:hAnsi="Times New Roman" w:cs="Times New Roman"/>
                <w:b/>
              </w:rPr>
              <w:t>mężczyźni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63FC6D46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A05A6">
              <w:rPr>
                <w:rFonts w:ascii="Times New Roman" w:eastAsia="Calibri" w:hAnsi="Times New Roman" w:cs="Times New Roman"/>
                <w:b/>
              </w:rPr>
              <w:t>kobiety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65F90360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A05A6">
              <w:rPr>
                <w:rFonts w:ascii="Times New Roman" w:eastAsia="Calibri" w:hAnsi="Times New Roman" w:cs="Times New Roman"/>
                <w:b/>
              </w:rPr>
              <w:t>mężczyźni</w:t>
            </w:r>
          </w:p>
        </w:tc>
      </w:tr>
      <w:tr w:rsidR="00AA05A6" w:rsidRPr="00AA05A6" w14:paraId="7D9E6D74" w14:textId="77777777" w:rsidTr="00857138">
        <w:trPr>
          <w:trHeight w:val="506"/>
        </w:trPr>
        <w:tc>
          <w:tcPr>
            <w:tcW w:w="3970" w:type="dxa"/>
            <w:shd w:val="clear" w:color="auto" w:fill="auto"/>
            <w:vAlign w:val="center"/>
          </w:tcPr>
          <w:p w14:paraId="244A9E2C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A05A6">
              <w:rPr>
                <w:rFonts w:ascii="Times New Roman" w:eastAsia="Calibri" w:hAnsi="Times New Roman" w:cs="Times New Roman"/>
                <w:b/>
              </w:rPr>
              <w:t>Liczba kobiet i mężczyzn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5DA2B8A7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05A6">
              <w:rPr>
                <w:rFonts w:ascii="Times New Roman" w:eastAsia="Calibri" w:hAnsi="Times New Roman" w:cs="Times New Roman"/>
              </w:rPr>
              <w:t>256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4692C120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05A6">
              <w:rPr>
                <w:rFonts w:ascii="Times New Roman" w:eastAsia="Calibri" w:hAnsi="Times New Roman" w:cs="Times New Roman"/>
              </w:rPr>
              <w:t>136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0707B608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05A6">
              <w:rPr>
                <w:rFonts w:ascii="Times New Roman" w:eastAsia="Calibri" w:hAnsi="Times New Roman" w:cs="Times New Roman"/>
              </w:rPr>
              <w:t>56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4DDEF65F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05A6">
              <w:rPr>
                <w:rFonts w:ascii="Times New Roman" w:eastAsia="Calibri" w:hAnsi="Times New Roman" w:cs="Times New Roman"/>
              </w:rPr>
              <w:t>158</w:t>
            </w:r>
          </w:p>
        </w:tc>
      </w:tr>
      <w:tr w:rsidR="00AA05A6" w:rsidRPr="00AA05A6" w14:paraId="2B642590" w14:textId="77777777" w:rsidTr="00857138">
        <w:trPr>
          <w:trHeight w:val="506"/>
        </w:trPr>
        <w:tc>
          <w:tcPr>
            <w:tcW w:w="3970" w:type="dxa"/>
            <w:shd w:val="clear" w:color="auto" w:fill="auto"/>
            <w:vAlign w:val="center"/>
          </w:tcPr>
          <w:p w14:paraId="41D9FE44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A05A6">
              <w:rPr>
                <w:rFonts w:ascii="Times New Roman" w:eastAsia="Calibri" w:hAnsi="Times New Roman" w:cs="Times New Roman"/>
                <w:b/>
              </w:rPr>
              <w:t>Pracownik badawczy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62FC4BBF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05A6">
              <w:rPr>
                <w:rFonts w:ascii="Times New Roman" w:eastAsia="Calibri" w:hAnsi="Times New Roman" w:cs="Times New Roman"/>
              </w:rPr>
              <w:t>--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03F2BE73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05A6">
              <w:rPr>
                <w:rFonts w:ascii="Times New Roman" w:eastAsia="Calibri" w:hAnsi="Times New Roman" w:cs="Times New Roman"/>
              </w:rPr>
              <w:t>--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1280F003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05A6">
              <w:rPr>
                <w:rFonts w:ascii="Times New Roman" w:eastAsia="Calibri" w:hAnsi="Times New Roman" w:cs="Times New Roman"/>
              </w:rPr>
              <w:t>--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77845956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05A6">
              <w:rPr>
                <w:rFonts w:ascii="Times New Roman" w:eastAsia="Calibri" w:hAnsi="Times New Roman" w:cs="Times New Roman"/>
              </w:rPr>
              <w:t>--</w:t>
            </w:r>
          </w:p>
        </w:tc>
      </w:tr>
      <w:tr w:rsidR="00AA05A6" w:rsidRPr="00AA05A6" w14:paraId="21AC475D" w14:textId="77777777" w:rsidTr="00857138">
        <w:trPr>
          <w:trHeight w:val="506"/>
        </w:trPr>
        <w:tc>
          <w:tcPr>
            <w:tcW w:w="3970" w:type="dxa"/>
            <w:shd w:val="clear" w:color="auto" w:fill="auto"/>
            <w:vAlign w:val="center"/>
          </w:tcPr>
          <w:p w14:paraId="3C01DFC0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A05A6">
              <w:rPr>
                <w:rFonts w:ascii="Times New Roman" w:eastAsia="Calibri" w:hAnsi="Times New Roman" w:cs="Times New Roman"/>
                <w:b/>
              </w:rPr>
              <w:lastRenderedPageBreak/>
              <w:t>Pracownicy badawczo-dydaktyczni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2EF1ABCE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05A6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0858DCA0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05A6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541490FC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05A6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340AE97E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05A6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AA05A6" w:rsidRPr="00AA05A6" w14:paraId="4B681386" w14:textId="77777777" w:rsidTr="00857138">
        <w:trPr>
          <w:trHeight w:val="506"/>
        </w:trPr>
        <w:tc>
          <w:tcPr>
            <w:tcW w:w="3970" w:type="dxa"/>
            <w:shd w:val="clear" w:color="auto" w:fill="auto"/>
            <w:vAlign w:val="center"/>
          </w:tcPr>
          <w:p w14:paraId="693A844A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A05A6">
              <w:rPr>
                <w:rFonts w:ascii="Times New Roman" w:eastAsia="Calibri" w:hAnsi="Times New Roman" w:cs="Times New Roman"/>
                <w:b/>
              </w:rPr>
              <w:t>Pracownicy dydaktyczni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04F1EBFE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05A6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4FF73255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05A6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5952D685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05A6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59FC9EE1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05A6">
              <w:rPr>
                <w:rFonts w:ascii="Times New Roman" w:eastAsia="Calibri" w:hAnsi="Times New Roman" w:cs="Times New Roman"/>
              </w:rPr>
              <w:t>95</w:t>
            </w:r>
          </w:p>
        </w:tc>
      </w:tr>
      <w:tr w:rsidR="00AA05A6" w:rsidRPr="00AA05A6" w14:paraId="6DDB0FB7" w14:textId="77777777" w:rsidTr="00857138">
        <w:trPr>
          <w:trHeight w:val="506"/>
        </w:trPr>
        <w:tc>
          <w:tcPr>
            <w:tcW w:w="3970" w:type="dxa"/>
            <w:shd w:val="clear" w:color="auto" w:fill="auto"/>
            <w:vAlign w:val="center"/>
          </w:tcPr>
          <w:p w14:paraId="72C1EA32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A05A6">
              <w:rPr>
                <w:rFonts w:ascii="Times New Roman" w:eastAsia="Calibri" w:hAnsi="Times New Roman" w:cs="Times New Roman"/>
                <w:b/>
              </w:rPr>
              <w:t>Profesor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14427D4C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05A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55CD8D46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05A6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49B186E7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05A6">
              <w:rPr>
                <w:rFonts w:ascii="Times New Roman" w:eastAsia="Calibri" w:hAnsi="Times New Roman" w:cs="Times New Roman"/>
              </w:rPr>
              <w:t>--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3A9128E8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05A6">
              <w:rPr>
                <w:rFonts w:ascii="Times New Roman" w:eastAsia="Calibri" w:hAnsi="Times New Roman" w:cs="Times New Roman"/>
              </w:rPr>
              <w:t>--</w:t>
            </w:r>
          </w:p>
        </w:tc>
      </w:tr>
      <w:tr w:rsidR="00AA05A6" w:rsidRPr="00AA05A6" w14:paraId="3CB25A76" w14:textId="77777777" w:rsidTr="00857138">
        <w:trPr>
          <w:trHeight w:val="506"/>
        </w:trPr>
        <w:tc>
          <w:tcPr>
            <w:tcW w:w="3970" w:type="dxa"/>
            <w:shd w:val="clear" w:color="auto" w:fill="auto"/>
            <w:vAlign w:val="center"/>
          </w:tcPr>
          <w:p w14:paraId="07F6CB9B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A05A6">
              <w:rPr>
                <w:rFonts w:ascii="Times New Roman" w:eastAsia="Calibri" w:hAnsi="Times New Roman" w:cs="Times New Roman"/>
                <w:b/>
              </w:rPr>
              <w:t>Profesor uczelni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21EDB0FC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05A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36AB6573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05A6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685FC591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AA05A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3D2B2EE2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AA05A6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AA05A6" w:rsidRPr="00AA05A6" w14:paraId="3BB84C7E" w14:textId="77777777" w:rsidTr="00857138">
        <w:trPr>
          <w:trHeight w:val="506"/>
        </w:trPr>
        <w:tc>
          <w:tcPr>
            <w:tcW w:w="3970" w:type="dxa"/>
            <w:shd w:val="clear" w:color="auto" w:fill="auto"/>
            <w:vAlign w:val="center"/>
          </w:tcPr>
          <w:p w14:paraId="214529D9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A05A6">
              <w:rPr>
                <w:rFonts w:ascii="Times New Roman" w:eastAsia="Calibri" w:hAnsi="Times New Roman" w:cs="Times New Roman"/>
                <w:b/>
              </w:rPr>
              <w:t>Adiunkt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75634085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05A6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7BAF3496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05A6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0B814B84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05A6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7A3AC584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05A6"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AA05A6" w:rsidRPr="00AA05A6" w14:paraId="4B25E8DC" w14:textId="77777777" w:rsidTr="00857138">
        <w:trPr>
          <w:trHeight w:val="506"/>
        </w:trPr>
        <w:tc>
          <w:tcPr>
            <w:tcW w:w="3970" w:type="dxa"/>
            <w:shd w:val="clear" w:color="auto" w:fill="auto"/>
            <w:vAlign w:val="center"/>
          </w:tcPr>
          <w:p w14:paraId="285B5B36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A05A6">
              <w:rPr>
                <w:rFonts w:ascii="Times New Roman" w:eastAsia="Calibri" w:hAnsi="Times New Roman" w:cs="Times New Roman"/>
                <w:b/>
              </w:rPr>
              <w:t>Instruktor/ lektor/asystent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53C6ED80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05A6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11921AE6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05A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2D1EA367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05A6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0B6F6297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05A6">
              <w:rPr>
                <w:rFonts w:ascii="Times New Roman" w:eastAsia="Calibri" w:hAnsi="Times New Roman" w:cs="Times New Roman"/>
              </w:rPr>
              <w:t>41</w:t>
            </w:r>
          </w:p>
        </w:tc>
      </w:tr>
      <w:tr w:rsidR="00AA05A6" w:rsidRPr="00AA05A6" w14:paraId="49705303" w14:textId="77777777" w:rsidTr="00857138">
        <w:trPr>
          <w:trHeight w:val="506"/>
        </w:trPr>
        <w:tc>
          <w:tcPr>
            <w:tcW w:w="3970" w:type="dxa"/>
            <w:shd w:val="clear" w:color="auto" w:fill="auto"/>
            <w:vAlign w:val="center"/>
          </w:tcPr>
          <w:p w14:paraId="08632DFF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A05A6">
              <w:rPr>
                <w:rFonts w:ascii="Times New Roman" w:eastAsia="Calibri" w:hAnsi="Times New Roman" w:cs="Times New Roman"/>
                <w:b/>
              </w:rPr>
              <w:t>Dyrektor instytutu, zastępca dyrektora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5FE83C98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05A6">
              <w:rPr>
                <w:rFonts w:ascii="Times New Roman" w:eastAsia="Calibri" w:hAnsi="Times New Roman" w:cs="Times New Roman"/>
              </w:rPr>
              <w:t>--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6B696C75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05A6">
              <w:rPr>
                <w:rFonts w:ascii="Times New Roman" w:eastAsia="Calibri" w:hAnsi="Times New Roman" w:cs="Times New Roman"/>
              </w:rPr>
              <w:t>--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4672AB28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05A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381CF1AD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05A6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AA05A6" w:rsidRPr="00AA05A6" w14:paraId="70C5DCEE" w14:textId="77777777" w:rsidTr="00857138">
        <w:trPr>
          <w:trHeight w:val="506"/>
        </w:trPr>
        <w:tc>
          <w:tcPr>
            <w:tcW w:w="3970" w:type="dxa"/>
            <w:shd w:val="clear" w:color="auto" w:fill="auto"/>
            <w:vAlign w:val="center"/>
          </w:tcPr>
          <w:p w14:paraId="752D79C5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A05A6">
              <w:rPr>
                <w:rFonts w:ascii="Times New Roman" w:eastAsia="Calibri" w:hAnsi="Times New Roman" w:cs="Times New Roman"/>
                <w:b/>
              </w:rPr>
              <w:t>Kierownik zakładu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6CA5790B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05A6">
              <w:rPr>
                <w:rFonts w:ascii="Times New Roman" w:eastAsia="Calibri" w:hAnsi="Times New Roman" w:cs="Times New Roman"/>
              </w:rPr>
              <w:t>--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23218C37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05A6">
              <w:rPr>
                <w:rFonts w:ascii="Times New Roman" w:eastAsia="Calibri" w:hAnsi="Times New Roman" w:cs="Times New Roman"/>
              </w:rPr>
              <w:t>--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590CDF23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05A6">
              <w:rPr>
                <w:rFonts w:ascii="Times New Roman" w:eastAsia="Calibri" w:hAnsi="Times New Roman" w:cs="Times New Roman"/>
              </w:rPr>
              <w:t>--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5DD934A7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05A6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AA05A6" w:rsidRPr="00AA05A6" w14:paraId="3C564563" w14:textId="77777777" w:rsidTr="00857138">
        <w:trPr>
          <w:trHeight w:val="506"/>
        </w:trPr>
        <w:tc>
          <w:tcPr>
            <w:tcW w:w="3970" w:type="dxa"/>
            <w:shd w:val="clear" w:color="auto" w:fill="auto"/>
            <w:vAlign w:val="center"/>
          </w:tcPr>
          <w:p w14:paraId="71B996BC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A05A6">
              <w:rPr>
                <w:rFonts w:ascii="Times New Roman" w:eastAsia="Calibri" w:hAnsi="Times New Roman" w:cs="Times New Roman"/>
                <w:b/>
              </w:rPr>
              <w:t>Dyrektor Biblioteki/kierownik działu/sekcji i zastępca kierownika w logistyce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77D8A94C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05A6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4DE3C451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05A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35EF2D12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05A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33A0D69E" w14:textId="77777777" w:rsidR="00AA05A6" w:rsidRPr="00AA05A6" w:rsidRDefault="00AA05A6" w:rsidP="00AA0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05A6">
              <w:rPr>
                <w:rFonts w:ascii="Times New Roman" w:eastAsia="Calibri" w:hAnsi="Times New Roman" w:cs="Times New Roman"/>
              </w:rPr>
              <w:t>7</w:t>
            </w:r>
          </w:p>
        </w:tc>
      </w:tr>
    </w:tbl>
    <w:p w14:paraId="361200D2" w14:textId="77777777" w:rsidR="007821AE" w:rsidRDefault="007821AE" w:rsidP="007821A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14:paraId="5D2D4051" w14:textId="74A1FD56" w:rsidR="007821AE" w:rsidRDefault="007821AE" w:rsidP="007821AE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  </w:t>
      </w:r>
      <w:r w:rsidR="00885205">
        <w:rPr>
          <w:rFonts w:ascii="Times New Roman" w:hAnsi="Times New Roman" w:cs="Times New Roman"/>
          <w:iCs/>
          <w:sz w:val="24"/>
          <w:szCs w:val="24"/>
        </w:rPr>
        <w:t>Łąc</w:t>
      </w:r>
      <w:r w:rsidR="00AA05A6">
        <w:rPr>
          <w:rFonts w:ascii="Times New Roman" w:hAnsi="Times New Roman" w:cs="Times New Roman"/>
          <w:iCs/>
          <w:sz w:val="24"/>
          <w:szCs w:val="24"/>
        </w:rPr>
        <w:t>znie w Akademii pracuje 294 mężczyzn i 312</w:t>
      </w:r>
      <w:r w:rsidR="00885205">
        <w:rPr>
          <w:rFonts w:ascii="Times New Roman" w:hAnsi="Times New Roman" w:cs="Times New Roman"/>
          <w:iCs/>
          <w:sz w:val="24"/>
          <w:szCs w:val="24"/>
        </w:rPr>
        <w:t xml:space="preserve"> kobiet. N</w:t>
      </w:r>
      <w:r w:rsidR="00885205" w:rsidRPr="000A5801">
        <w:rPr>
          <w:rFonts w:ascii="Times New Roman" w:hAnsi="Times New Roman" w:cs="Times New Roman"/>
          <w:iCs/>
          <w:sz w:val="24"/>
          <w:szCs w:val="24"/>
        </w:rPr>
        <w:t xml:space="preserve">a stanowiskach cywilnych jest </w:t>
      </w:r>
      <w:r w:rsidR="00AA05A6">
        <w:rPr>
          <w:rFonts w:ascii="Times New Roman" w:hAnsi="Times New Roman" w:cs="Times New Roman"/>
          <w:iCs/>
          <w:sz w:val="24"/>
          <w:szCs w:val="24"/>
        </w:rPr>
        <w:t>zdecydowana przewaga kobiet (256</w:t>
      </w:r>
      <w:r w:rsidR="00885205" w:rsidRPr="000A5801">
        <w:rPr>
          <w:rFonts w:ascii="Times New Roman" w:hAnsi="Times New Roman" w:cs="Times New Roman"/>
          <w:iCs/>
          <w:sz w:val="24"/>
          <w:szCs w:val="24"/>
        </w:rPr>
        <w:t>) w stosunku do etatów</w:t>
      </w:r>
      <w:r w:rsidR="00AA05A6">
        <w:rPr>
          <w:rFonts w:ascii="Times New Roman" w:hAnsi="Times New Roman" w:cs="Times New Roman"/>
          <w:iCs/>
          <w:sz w:val="24"/>
          <w:szCs w:val="24"/>
        </w:rPr>
        <w:t xml:space="preserve"> zajmowanych przez mężczyzn (136</w:t>
      </w:r>
      <w:r w:rsidR="00885205" w:rsidRPr="000A5801">
        <w:rPr>
          <w:rFonts w:ascii="Times New Roman" w:hAnsi="Times New Roman" w:cs="Times New Roman"/>
          <w:iCs/>
          <w:sz w:val="24"/>
          <w:szCs w:val="24"/>
        </w:rPr>
        <w:t>).   Odwrotne proporcje zatrudnienia występują na stanowiskach mundurowych. Widoczna jes</w:t>
      </w:r>
      <w:r w:rsidR="00AA05A6">
        <w:rPr>
          <w:rFonts w:ascii="Times New Roman" w:hAnsi="Times New Roman" w:cs="Times New Roman"/>
          <w:iCs/>
          <w:sz w:val="24"/>
          <w:szCs w:val="24"/>
        </w:rPr>
        <w:t>t przewaga mężczyzn (158</w:t>
      </w:r>
      <w:r w:rsidR="00885205" w:rsidRPr="000A5801">
        <w:rPr>
          <w:rFonts w:ascii="Times New Roman" w:hAnsi="Times New Roman" w:cs="Times New Roman"/>
          <w:iCs/>
          <w:sz w:val="24"/>
          <w:szCs w:val="24"/>
        </w:rPr>
        <w:t xml:space="preserve"> osób) w porów</w:t>
      </w:r>
      <w:r w:rsidR="00AA05A6">
        <w:rPr>
          <w:rFonts w:ascii="Times New Roman" w:hAnsi="Times New Roman" w:cs="Times New Roman"/>
          <w:iCs/>
          <w:sz w:val="24"/>
          <w:szCs w:val="24"/>
        </w:rPr>
        <w:t>naniu do zatrudnienia kobiet (56</w:t>
      </w:r>
      <w:r w:rsidR="00885205" w:rsidRPr="000A5801">
        <w:rPr>
          <w:rFonts w:ascii="Times New Roman" w:hAnsi="Times New Roman" w:cs="Times New Roman"/>
          <w:iCs/>
          <w:sz w:val="24"/>
          <w:szCs w:val="24"/>
        </w:rPr>
        <w:t xml:space="preserve">). </w:t>
      </w:r>
      <w:r w:rsidR="00885205" w:rsidRPr="000A5801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="00885205" w:rsidRPr="000A5801">
        <w:rPr>
          <w:rFonts w:ascii="Times New Roman" w:hAnsi="Times New Roman" w:cs="Times New Roman"/>
          <w:i/>
          <w:iCs/>
          <w:sz w:val="24"/>
          <w:szCs w:val="24"/>
        </w:rPr>
        <w:t>Wykres A.1.)</w:t>
      </w:r>
      <w:r w:rsidR="008852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85205" w:rsidRPr="000A5801">
        <w:rPr>
          <w:rFonts w:ascii="Times New Roman" w:hAnsi="Times New Roman" w:cs="Times New Roman"/>
          <w:iCs/>
          <w:sz w:val="24"/>
          <w:szCs w:val="24"/>
        </w:rPr>
        <w:t xml:space="preserve">Warto jednak zwrócić uwagę na fakt, że kobiety stanowią zdecydowaną mniejszość </w:t>
      </w:r>
      <w:r w:rsidR="00885205">
        <w:rPr>
          <w:rFonts w:ascii="Times New Roman" w:hAnsi="Times New Roman" w:cs="Times New Roman"/>
          <w:iCs/>
          <w:sz w:val="24"/>
          <w:szCs w:val="24"/>
        </w:rPr>
        <w:br/>
      </w:r>
      <w:r w:rsidR="00885205" w:rsidRPr="000A5801">
        <w:rPr>
          <w:rFonts w:ascii="Times New Roman" w:hAnsi="Times New Roman" w:cs="Times New Roman"/>
          <w:iCs/>
          <w:sz w:val="24"/>
          <w:szCs w:val="24"/>
        </w:rPr>
        <w:t xml:space="preserve">w szeregach Policji i stan zatrudnienia kobiet funkcjonariuszy w </w:t>
      </w:r>
      <w:proofErr w:type="spellStart"/>
      <w:r w:rsidR="00885205" w:rsidRPr="000A5801">
        <w:rPr>
          <w:rFonts w:ascii="Times New Roman" w:hAnsi="Times New Roman" w:cs="Times New Roman"/>
          <w:iCs/>
          <w:sz w:val="24"/>
          <w:szCs w:val="24"/>
        </w:rPr>
        <w:t>APwSz</w:t>
      </w:r>
      <w:proofErr w:type="spellEnd"/>
      <w:r w:rsidR="00885205" w:rsidRPr="000A580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970A7" w:rsidRPr="003970A7">
        <w:rPr>
          <w:rFonts w:ascii="Times New Roman" w:hAnsi="Times New Roman" w:cs="Times New Roman"/>
          <w:iCs/>
          <w:sz w:val="24"/>
          <w:szCs w:val="24"/>
        </w:rPr>
        <w:t xml:space="preserve">jest </w:t>
      </w:r>
      <w:r w:rsidR="00885205" w:rsidRPr="003970A7">
        <w:rPr>
          <w:rFonts w:ascii="Times New Roman" w:hAnsi="Times New Roman" w:cs="Times New Roman"/>
          <w:iCs/>
          <w:sz w:val="24"/>
          <w:szCs w:val="24"/>
        </w:rPr>
        <w:t xml:space="preserve"> powyżej średniej krajowej i wynosi </w:t>
      </w:r>
      <w:r w:rsidR="003970A7" w:rsidRPr="003970A7">
        <w:rPr>
          <w:rFonts w:ascii="Times New Roman" w:hAnsi="Times New Roman" w:cs="Times New Roman"/>
          <w:iCs/>
          <w:sz w:val="24"/>
          <w:szCs w:val="24"/>
        </w:rPr>
        <w:t>ok. 30</w:t>
      </w:r>
      <w:r w:rsidR="00885205" w:rsidRPr="003970A7">
        <w:rPr>
          <w:rFonts w:ascii="Times New Roman" w:hAnsi="Times New Roman" w:cs="Times New Roman"/>
          <w:iCs/>
          <w:sz w:val="24"/>
          <w:szCs w:val="24"/>
        </w:rPr>
        <w:t xml:space="preserve"> %.</w:t>
      </w:r>
      <w:r w:rsidR="00885205" w:rsidRPr="000A5801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27947B0E" w14:textId="22C5E478" w:rsidR="00885205" w:rsidRPr="007821AE" w:rsidRDefault="00885205" w:rsidP="007821AE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A5801">
        <w:rPr>
          <w:rFonts w:ascii="Times New Roman" w:hAnsi="Times New Roman" w:cs="Times New Roman"/>
          <w:b/>
          <w:i/>
          <w:iCs/>
          <w:sz w:val="24"/>
          <w:szCs w:val="24"/>
        </w:rPr>
        <w:t>Wykres A. 1.</w:t>
      </w:r>
      <w:r w:rsidRPr="000A5801">
        <w:rPr>
          <w:rFonts w:ascii="Times New Roman" w:hAnsi="Times New Roman" w:cs="Times New Roman"/>
          <w:i/>
          <w:iCs/>
          <w:sz w:val="24"/>
          <w:szCs w:val="24"/>
        </w:rPr>
        <w:t xml:space="preserve"> Liczba kobiet i mężczyzn zatrudnionych w </w:t>
      </w:r>
      <w:proofErr w:type="spellStart"/>
      <w:r w:rsidRPr="000A5801">
        <w:rPr>
          <w:rFonts w:ascii="Times New Roman" w:hAnsi="Times New Roman" w:cs="Times New Roman"/>
          <w:i/>
          <w:iCs/>
          <w:sz w:val="24"/>
          <w:szCs w:val="24"/>
        </w:rPr>
        <w:t>APwSz</w:t>
      </w:r>
      <w:proofErr w:type="spellEnd"/>
    </w:p>
    <w:p w14:paraId="06419AF6" w14:textId="0F88EC32" w:rsidR="00885205" w:rsidRPr="000A5801" w:rsidRDefault="00A333A7" w:rsidP="0088520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i/>
          <w:iCs/>
          <w:noProof/>
          <w:lang w:eastAsia="pl-PL"/>
        </w:rPr>
        <w:drawing>
          <wp:inline distT="0" distB="0" distL="0" distR="0" wp14:anchorId="47396CFB" wp14:editId="18A0B74E">
            <wp:extent cx="3989393" cy="2466109"/>
            <wp:effectExtent l="76200" t="19050" r="68580" b="125095"/>
            <wp:docPr id="2" name="Obraz 2" descr="C:\Users\a.panasiuk\AppData\Local\Microsoft\Windows\INetCache\Content.MSO\99BFF6D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panasiuk\AppData\Local\Microsoft\Windows\INetCache\Content.MSO\99BFF6DD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828" cy="246761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ffectLst>
                      <a:outerShdw blurRad="50800" dist="50800" dir="5400000" algn="ctr" rotWithShape="0">
                        <a:schemeClr val="bg1"/>
                      </a:outerShdw>
                      <a:softEdge rad="12700"/>
                    </a:effectLst>
                  </pic:spPr>
                </pic:pic>
              </a:graphicData>
            </a:graphic>
          </wp:inline>
        </w:drawing>
      </w:r>
    </w:p>
    <w:p w14:paraId="1DE27ECD" w14:textId="77777777" w:rsidR="00885205" w:rsidRDefault="00885205" w:rsidP="00885205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29307DD" w14:textId="6AE881F7" w:rsidR="004C7A59" w:rsidRDefault="00885205" w:rsidP="007C447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A5801">
        <w:rPr>
          <w:rFonts w:ascii="Times New Roman" w:hAnsi="Times New Roman" w:cs="Times New Roman"/>
          <w:iCs/>
          <w:sz w:val="24"/>
          <w:szCs w:val="24"/>
        </w:rPr>
        <w:t xml:space="preserve">W </w:t>
      </w:r>
      <w:proofErr w:type="spellStart"/>
      <w:r w:rsidRPr="000A5801">
        <w:rPr>
          <w:rFonts w:ascii="Times New Roman" w:hAnsi="Times New Roman" w:cs="Times New Roman"/>
          <w:iCs/>
          <w:sz w:val="24"/>
          <w:szCs w:val="24"/>
        </w:rPr>
        <w:t>APwSz</w:t>
      </w:r>
      <w:proofErr w:type="spellEnd"/>
      <w:r w:rsidRPr="000A5801">
        <w:rPr>
          <w:rFonts w:ascii="Times New Roman" w:hAnsi="Times New Roman" w:cs="Times New Roman"/>
          <w:iCs/>
          <w:sz w:val="24"/>
          <w:szCs w:val="24"/>
        </w:rPr>
        <w:t xml:space="preserve"> nie ma osób zatrudnionych na stanowisku badawczym. Pracownicy cywilni zatrudnieni na stanowisku badawczo-dydaktycznym to w większości mężczyźn</w:t>
      </w:r>
      <w:r w:rsidR="00F84EF9">
        <w:rPr>
          <w:rFonts w:ascii="Times New Roman" w:hAnsi="Times New Roman" w:cs="Times New Roman"/>
          <w:iCs/>
          <w:sz w:val="24"/>
          <w:szCs w:val="24"/>
        </w:rPr>
        <w:t>i: 18</w:t>
      </w:r>
      <w:r w:rsidRPr="000A5801">
        <w:rPr>
          <w:rFonts w:ascii="Times New Roman" w:hAnsi="Times New Roman" w:cs="Times New Roman"/>
          <w:iCs/>
          <w:sz w:val="24"/>
          <w:szCs w:val="24"/>
        </w:rPr>
        <w:t xml:space="preserve"> mężczyzn </w:t>
      </w:r>
      <w:r w:rsidRPr="000A5801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w stosunku do 7 kobiet. </w:t>
      </w:r>
      <w:r w:rsidRPr="000A5801">
        <w:rPr>
          <w:rFonts w:ascii="Times New Roman" w:hAnsi="Times New Roman" w:cs="Times New Roman"/>
          <w:bCs/>
          <w:iCs/>
          <w:sz w:val="24"/>
          <w:szCs w:val="24"/>
        </w:rPr>
        <w:t>Na tym samym stanowisku w</w:t>
      </w:r>
      <w:r w:rsidR="00F84EF9">
        <w:rPr>
          <w:rFonts w:ascii="Times New Roman" w:hAnsi="Times New Roman" w:cs="Times New Roman"/>
          <w:bCs/>
          <w:iCs/>
          <w:sz w:val="24"/>
          <w:szCs w:val="24"/>
        </w:rPr>
        <w:t>śród funkcjonariuszy zatrudnionych</w:t>
      </w:r>
      <w:r w:rsidRPr="000A5801">
        <w:rPr>
          <w:rFonts w:ascii="Times New Roman" w:hAnsi="Times New Roman" w:cs="Times New Roman"/>
          <w:bCs/>
          <w:iCs/>
          <w:sz w:val="24"/>
          <w:szCs w:val="24"/>
        </w:rPr>
        <w:t xml:space="preserve"> jest </w:t>
      </w:r>
      <w:r w:rsidR="00F84EF9">
        <w:rPr>
          <w:rFonts w:ascii="Times New Roman" w:hAnsi="Times New Roman" w:cs="Times New Roman"/>
          <w:bCs/>
          <w:iCs/>
          <w:sz w:val="24"/>
          <w:szCs w:val="24"/>
        </w:rPr>
        <w:t>5 kobiet i 4 mężczyzn.</w:t>
      </w:r>
      <w:r w:rsidRPr="000A580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A5801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Pr="000A5801">
        <w:rPr>
          <w:rFonts w:ascii="Times New Roman" w:hAnsi="Times New Roman" w:cs="Times New Roman"/>
          <w:i/>
          <w:iCs/>
          <w:sz w:val="24"/>
          <w:szCs w:val="24"/>
        </w:rPr>
        <w:t>Wykres A.2.)</w:t>
      </w:r>
    </w:p>
    <w:p w14:paraId="0BB6CBC4" w14:textId="7B0B5BE3" w:rsidR="004C7A59" w:rsidRDefault="004C7A59" w:rsidP="00885205">
      <w:pPr>
        <w:spacing w:after="0" w:line="240" w:lineRule="auto"/>
        <w:jc w:val="both"/>
        <w:rPr>
          <w:noProof/>
        </w:rPr>
      </w:pPr>
    </w:p>
    <w:p w14:paraId="560694C9" w14:textId="77777777" w:rsidR="004C7A59" w:rsidRPr="000A5801" w:rsidRDefault="004C7A59" w:rsidP="00885205">
      <w:pPr>
        <w:spacing w:after="0" w:line="240" w:lineRule="auto"/>
        <w:jc w:val="both"/>
        <w:rPr>
          <w:noProof/>
        </w:rPr>
      </w:pPr>
    </w:p>
    <w:p w14:paraId="27C19EDF" w14:textId="72C8692F" w:rsidR="00885205" w:rsidRDefault="00885205" w:rsidP="0088520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A5801">
        <w:rPr>
          <w:rFonts w:ascii="Times New Roman" w:hAnsi="Times New Roman" w:cs="Times New Roman"/>
          <w:b/>
          <w:i/>
          <w:iCs/>
          <w:sz w:val="24"/>
          <w:szCs w:val="24"/>
        </w:rPr>
        <w:t>Wykres A.2.</w:t>
      </w:r>
      <w:r w:rsidRPr="000A5801">
        <w:rPr>
          <w:rFonts w:ascii="Times New Roman" w:hAnsi="Times New Roman" w:cs="Times New Roman"/>
          <w:i/>
          <w:iCs/>
          <w:sz w:val="24"/>
          <w:szCs w:val="24"/>
        </w:rPr>
        <w:t xml:space="preserve"> Pracownicy badawczo-dydaktyczni w </w:t>
      </w:r>
      <w:proofErr w:type="spellStart"/>
      <w:r w:rsidRPr="000A5801">
        <w:rPr>
          <w:rFonts w:ascii="Times New Roman" w:hAnsi="Times New Roman" w:cs="Times New Roman"/>
          <w:i/>
          <w:iCs/>
          <w:sz w:val="24"/>
          <w:szCs w:val="24"/>
        </w:rPr>
        <w:t>APwSz</w:t>
      </w:r>
      <w:proofErr w:type="spellEnd"/>
    </w:p>
    <w:p w14:paraId="49F89B1E" w14:textId="6E596234" w:rsidR="00885205" w:rsidRPr="000A5801" w:rsidRDefault="00A333A7" w:rsidP="0088520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i/>
          <w:iCs/>
          <w:noProof/>
          <w:lang w:eastAsia="pl-PL"/>
        </w:rPr>
        <w:drawing>
          <wp:inline distT="0" distB="0" distL="0" distR="0" wp14:anchorId="7098E56C" wp14:editId="0906EEF6">
            <wp:extent cx="4034215" cy="2493818"/>
            <wp:effectExtent l="19050" t="19050" r="23495" b="20955"/>
            <wp:docPr id="7" name="Obraz 7" descr="C:\Users\a.panasiuk\AppData\Local\Microsoft\Windows\INetCache\Content.MSO\57E2C9F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.panasiuk\AppData\Local\Microsoft\Windows\INetCache\Content.MSO\57E2C9F3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145" cy="250861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1639A06" w14:textId="77777777" w:rsidR="00885205" w:rsidRPr="000A5801" w:rsidRDefault="00885205" w:rsidP="00885205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4518C700" w14:textId="2E557797" w:rsidR="00885205" w:rsidRPr="000A5801" w:rsidRDefault="00885205" w:rsidP="0088520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A5801">
        <w:rPr>
          <w:rFonts w:ascii="Times New Roman" w:hAnsi="Times New Roman" w:cs="Times New Roman"/>
          <w:bCs/>
          <w:iCs/>
          <w:sz w:val="24"/>
          <w:szCs w:val="24"/>
        </w:rPr>
        <w:t xml:space="preserve">Na stanowiskach dydaktycznych wśród pracowników cywilnych </w:t>
      </w:r>
      <w:r w:rsidR="00F84EF9">
        <w:rPr>
          <w:rFonts w:ascii="Times New Roman" w:hAnsi="Times New Roman" w:cs="Times New Roman"/>
          <w:bCs/>
          <w:iCs/>
          <w:sz w:val="24"/>
          <w:szCs w:val="24"/>
        </w:rPr>
        <w:t xml:space="preserve">na 8 kobiet przypada 9 mężczyzn, </w:t>
      </w:r>
      <w:r w:rsidRPr="000A5801">
        <w:rPr>
          <w:rFonts w:ascii="Times New Roman" w:hAnsi="Times New Roman" w:cs="Times New Roman"/>
          <w:bCs/>
          <w:iCs/>
          <w:sz w:val="24"/>
          <w:szCs w:val="24"/>
        </w:rPr>
        <w:t xml:space="preserve">wśród funkcjonariuszy jest prawie </w:t>
      </w:r>
      <w:r w:rsidR="00F84EF9">
        <w:rPr>
          <w:rFonts w:ascii="Times New Roman" w:hAnsi="Times New Roman" w:cs="Times New Roman"/>
          <w:bCs/>
          <w:iCs/>
          <w:sz w:val="24"/>
          <w:szCs w:val="24"/>
        </w:rPr>
        <w:t>trzykrotnie więcej mężczyzn (95 osób) niż kobiet (32 osoby</w:t>
      </w:r>
      <w:r w:rsidRPr="000A5801">
        <w:rPr>
          <w:rFonts w:ascii="Times New Roman" w:hAnsi="Times New Roman" w:cs="Times New Roman"/>
          <w:bCs/>
          <w:iCs/>
          <w:sz w:val="24"/>
          <w:szCs w:val="24"/>
        </w:rPr>
        <w:t>).</w:t>
      </w:r>
      <w:r w:rsidRPr="000A580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</w:t>
      </w:r>
      <w:r w:rsidRPr="000A5801">
        <w:rPr>
          <w:rFonts w:ascii="Times New Roman" w:hAnsi="Times New Roman" w:cs="Times New Roman"/>
          <w:i/>
          <w:iCs/>
          <w:sz w:val="24"/>
          <w:szCs w:val="24"/>
        </w:rPr>
        <w:t>Wykres A.3.)</w:t>
      </w:r>
    </w:p>
    <w:p w14:paraId="62971746" w14:textId="77777777" w:rsidR="00885205" w:rsidRPr="000A5801" w:rsidRDefault="00885205" w:rsidP="0088520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C53567A" w14:textId="0F41F93F" w:rsidR="00885205" w:rsidRPr="004C7A59" w:rsidRDefault="00885205" w:rsidP="004C7A59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A5801">
        <w:rPr>
          <w:rFonts w:ascii="Times New Roman" w:hAnsi="Times New Roman" w:cs="Times New Roman"/>
          <w:b/>
          <w:i/>
          <w:iCs/>
          <w:sz w:val="24"/>
          <w:szCs w:val="24"/>
        </w:rPr>
        <w:t>Wykres A.3.</w:t>
      </w:r>
      <w:r w:rsidRPr="000A5801">
        <w:rPr>
          <w:rFonts w:ascii="Times New Roman" w:hAnsi="Times New Roman" w:cs="Times New Roman"/>
          <w:i/>
          <w:iCs/>
          <w:sz w:val="24"/>
          <w:szCs w:val="24"/>
        </w:rPr>
        <w:t xml:space="preserve"> Pracownicy dydaktyczni w </w:t>
      </w:r>
      <w:proofErr w:type="spellStart"/>
      <w:r w:rsidRPr="000A5801">
        <w:rPr>
          <w:rFonts w:ascii="Times New Roman" w:hAnsi="Times New Roman" w:cs="Times New Roman"/>
          <w:i/>
          <w:iCs/>
          <w:sz w:val="24"/>
          <w:szCs w:val="24"/>
        </w:rPr>
        <w:t>APwSz</w:t>
      </w:r>
      <w:proofErr w:type="spellEnd"/>
    </w:p>
    <w:p w14:paraId="6C339D6F" w14:textId="51D704F1" w:rsidR="00885205" w:rsidRDefault="00093BD3" w:rsidP="00C41206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bCs/>
          <w:iCs/>
          <w:noProof/>
          <w:lang w:eastAsia="pl-PL"/>
        </w:rPr>
        <w:drawing>
          <wp:inline distT="0" distB="0" distL="0" distR="0" wp14:anchorId="4F3CD412" wp14:editId="07ED5E66">
            <wp:extent cx="3955774" cy="2445327"/>
            <wp:effectExtent l="76200" t="19050" r="83185" b="127000"/>
            <wp:docPr id="9" name="Obraz 9" descr="C:\Users\a.panasiuk\AppData\Local\Microsoft\Windows\INetCache\Content.MSO\878C0B7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.panasiuk\AppData\Local\Microsoft\Windows\INetCache\Content.MSO\878C0B79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885" cy="245528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</wp:inline>
        </w:drawing>
      </w:r>
    </w:p>
    <w:p w14:paraId="191D7EF4" w14:textId="5AEF6007" w:rsidR="007165DC" w:rsidRDefault="00885205" w:rsidP="00D260F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A5801">
        <w:rPr>
          <w:rFonts w:ascii="Times New Roman" w:hAnsi="Times New Roman" w:cs="Times New Roman"/>
          <w:bCs/>
          <w:iCs/>
          <w:sz w:val="24"/>
          <w:szCs w:val="24"/>
        </w:rPr>
        <w:t xml:space="preserve">Zatrudnione w </w:t>
      </w:r>
      <w:proofErr w:type="spellStart"/>
      <w:r w:rsidRPr="000A5801">
        <w:rPr>
          <w:rFonts w:ascii="Times New Roman" w:hAnsi="Times New Roman" w:cs="Times New Roman"/>
          <w:bCs/>
          <w:iCs/>
          <w:sz w:val="24"/>
          <w:szCs w:val="24"/>
        </w:rPr>
        <w:t>APwSz</w:t>
      </w:r>
      <w:proofErr w:type="spellEnd"/>
      <w:r w:rsidRPr="000A5801">
        <w:rPr>
          <w:rFonts w:ascii="Times New Roman" w:hAnsi="Times New Roman" w:cs="Times New Roman"/>
          <w:bCs/>
          <w:iCs/>
          <w:sz w:val="24"/>
          <w:szCs w:val="24"/>
        </w:rPr>
        <w:t xml:space="preserve"> osoby, które posiadają tytuł naukowy profesora, to wyłącznie oso</w:t>
      </w:r>
      <w:r w:rsidR="00FD256C">
        <w:rPr>
          <w:rFonts w:ascii="Times New Roman" w:hAnsi="Times New Roman" w:cs="Times New Roman"/>
          <w:bCs/>
          <w:iCs/>
          <w:sz w:val="24"/>
          <w:szCs w:val="24"/>
        </w:rPr>
        <w:t>by cywilne — w grupie tej jest 7</w:t>
      </w:r>
      <w:r w:rsidRPr="000A5801">
        <w:rPr>
          <w:rFonts w:ascii="Times New Roman" w:hAnsi="Times New Roman" w:cs="Times New Roman"/>
          <w:bCs/>
          <w:iCs/>
          <w:sz w:val="24"/>
          <w:szCs w:val="24"/>
        </w:rPr>
        <w:t xml:space="preserve"> mężczyzn i 1 kobieta.</w:t>
      </w:r>
      <w:r w:rsidRPr="000A580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</w:t>
      </w:r>
      <w:r w:rsidRPr="000A5801">
        <w:rPr>
          <w:rFonts w:ascii="Times New Roman" w:hAnsi="Times New Roman" w:cs="Times New Roman"/>
          <w:i/>
          <w:iCs/>
          <w:sz w:val="24"/>
          <w:szCs w:val="24"/>
        </w:rPr>
        <w:t>Wykres A.4.)</w:t>
      </w:r>
    </w:p>
    <w:p w14:paraId="30F25441" w14:textId="0E77D46D" w:rsidR="007165DC" w:rsidRDefault="007165DC" w:rsidP="0088520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61D1E73" w14:textId="77777777" w:rsidR="007165DC" w:rsidRPr="000A5801" w:rsidRDefault="007165DC" w:rsidP="0088520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9AEFC9D" w14:textId="77777777" w:rsidR="00885205" w:rsidRPr="000A5801" w:rsidRDefault="00885205" w:rsidP="0088520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A5801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Wykres A.4.</w:t>
      </w:r>
      <w:r w:rsidRPr="000A5801">
        <w:rPr>
          <w:rFonts w:ascii="Times New Roman" w:hAnsi="Times New Roman" w:cs="Times New Roman"/>
          <w:i/>
          <w:iCs/>
          <w:sz w:val="24"/>
          <w:szCs w:val="24"/>
        </w:rPr>
        <w:t xml:space="preserve"> Profesorowie zatrudnieni w </w:t>
      </w:r>
      <w:proofErr w:type="spellStart"/>
      <w:r w:rsidRPr="000A5801">
        <w:rPr>
          <w:rFonts w:ascii="Times New Roman" w:hAnsi="Times New Roman" w:cs="Times New Roman"/>
          <w:i/>
          <w:iCs/>
          <w:sz w:val="24"/>
          <w:szCs w:val="24"/>
        </w:rPr>
        <w:t>APwSz</w:t>
      </w:r>
      <w:proofErr w:type="spellEnd"/>
    </w:p>
    <w:p w14:paraId="091DE888" w14:textId="5B007671" w:rsidR="00885205" w:rsidRDefault="00885205" w:rsidP="00885205">
      <w:pPr>
        <w:spacing w:after="0" w:line="240" w:lineRule="auto"/>
        <w:rPr>
          <w:noProof/>
          <w:lang w:eastAsia="pl-PL"/>
        </w:rPr>
      </w:pPr>
    </w:p>
    <w:p w14:paraId="3BCCA2FE" w14:textId="55365FCE" w:rsidR="002D5337" w:rsidRPr="000A5801" w:rsidRDefault="002D5337" w:rsidP="0088520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i/>
          <w:iCs/>
          <w:noProof/>
          <w:lang w:eastAsia="pl-PL"/>
        </w:rPr>
        <w:drawing>
          <wp:inline distT="0" distB="0" distL="0" distR="0" wp14:anchorId="3CEA80A7" wp14:editId="3289D517">
            <wp:extent cx="4034217" cy="2493818"/>
            <wp:effectExtent l="19050" t="19050" r="23495" b="20955"/>
            <wp:docPr id="12" name="Obraz 12" descr="C:\Users\a.panasiuk\AppData\Local\Microsoft\Windows\INetCache\Content.MSO\312474E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.panasiuk\AppData\Local\Microsoft\Windows\INetCache\Content.MSO\312474EF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431" cy="25026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B6E668C" w14:textId="77777777" w:rsidR="00885205" w:rsidRPr="000A5801" w:rsidRDefault="00885205" w:rsidP="0088520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560EB17" w14:textId="6F7180DC" w:rsidR="00885205" w:rsidRDefault="00885205" w:rsidP="00885205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A5801">
        <w:rPr>
          <w:rFonts w:ascii="Times New Roman" w:hAnsi="Times New Roman" w:cs="Times New Roman"/>
          <w:bCs/>
          <w:iCs/>
          <w:sz w:val="24"/>
          <w:szCs w:val="24"/>
        </w:rPr>
        <w:t>Osoby zatrudnione na stanowisku profesora uczelni wśród pracowników cywilnych - podobnie jak we wcześniej omówionym pu</w:t>
      </w:r>
      <w:r w:rsidR="00FD256C">
        <w:rPr>
          <w:rFonts w:ascii="Times New Roman" w:hAnsi="Times New Roman" w:cs="Times New Roman"/>
          <w:bCs/>
          <w:iCs/>
          <w:sz w:val="24"/>
          <w:szCs w:val="24"/>
        </w:rPr>
        <w:t>nkcie - to głównie mężczyźni (9</w:t>
      </w:r>
      <w:r w:rsidRPr="000A5801">
        <w:rPr>
          <w:rFonts w:ascii="Times New Roman" w:hAnsi="Times New Roman" w:cs="Times New Roman"/>
          <w:bCs/>
          <w:iCs/>
          <w:sz w:val="24"/>
          <w:szCs w:val="24"/>
        </w:rPr>
        <w:t xml:space="preserve"> osób) i tylko </w:t>
      </w:r>
      <w:r w:rsidRPr="000A5801">
        <w:rPr>
          <w:rFonts w:ascii="Times New Roman" w:hAnsi="Times New Roman" w:cs="Times New Roman"/>
          <w:bCs/>
          <w:iCs/>
          <w:sz w:val="24"/>
          <w:szCs w:val="24"/>
        </w:rPr>
        <w:br/>
        <w:t>2 kobiety. Stanowisko profesora uczelni w grupie fun</w:t>
      </w:r>
      <w:r w:rsidR="00FD256C">
        <w:rPr>
          <w:rFonts w:ascii="Times New Roman" w:hAnsi="Times New Roman" w:cs="Times New Roman"/>
          <w:bCs/>
          <w:iCs/>
          <w:sz w:val="24"/>
          <w:szCs w:val="24"/>
        </w:rPr>
        <w:t xml:space="preserve">kcjonariuszy zajmuje </w:t>
      </w:r>
      <w:r w:rsidR="00FD256C">
        <w:rPr>
          <w:rFonts w:ascii="Times New Roman" w:hAnsi="Times New Roman" w:cs="Times New Roman"/>
          <w:bCs/>
          <w:iCs/>
          <w:sz w:val="24"/>
          <w:szCs w:val="24"/>
        </w:rPr>
        <w:br/>
        <w:t>1 mężczyzna i 3 kobiety</w:t>
      </w:r>
      <w:r w:rsidRPr="000A5801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0A5801">
        <w:rPr>
          <w:rFonts w:ascii="Times New Roman" w:hAnsi="Times New Roman" w:cs="Times New Roman"/>
          <w:b/>
          <w:iCs/>
          <w:color w:val="FF0000"/>
          <w:sz w:val="24"/>
          <w:szCs w:val="24"/>
        </w:rPr>
        <w:t xml:space="preserve"> </w:t>
      </w:r>
      <w:r w:rsidRPr="000A5801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Pr="000A5801">
        <w:rPr>
          <w:rFonts w:ascii="Times New Roman" w:hAnsi="Times New Roman" w:cs="Times New Roman"/>
          <w:i/>
          <w:iCs/>
          <w:sz w:val="24"/>
          <w:szCs w:val="24"/>
        </w:rPr>
        <w:t xml:space="preserve">Wykres A.5.) </w:t>
      </w:r>
      <w:r w:rsidR="00FD256C">
        <w:rPr>
          <w:rFonts w:ascii="Times New Roman" w:hAnsi="Times New Roman" w:cs="Times New Roman"/>
          <w:iCs/>
          <w:sz w:val="24"/>
          <w:szCs w:val="24"/>
        </w:rPr>
        <w:t xml:space="preserve">W porównaniu do 2023r., jest to sytuacja zupełnie odwrotna, kiedy to na dzień 31 grudnia 2023r. na tym stanowisku wśród funkcjonariuszy zatrudnionych było 3 mężczyzn i 1 kobieta. </w:t>
      </w:r>
    </w:p>
    <w:p w14:paraId="70695A4D" w14:textId="77777777" w:rsidR="00C41206" w:rsidRPr="00FD256C" w:rsidRDefault="00C41206" w:rsidP="0088520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</w:p>
    <w:p w14:paraId="6227B037" w14:textId="1A4EFFC6" w:rsidR="00885205" w:rsidRPr="004665E4" w:rsidRDefault="00885205" w:rsidP="00885205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A580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Wykres A.5. </w:t>
      </w:r>
      <w:r w:rsidRPr="000A5801">
        <w:rPr>
          <w:rFonts w:ascii="Times New Roman" w:hAnsi="Times New Roman" w:cs="Times New Roman"/>
          <w:i/>
          <w:iCs/>
          <w:sz w:val="24"/>
          <w:szCs w:val="24"/>
        </w:rPr>
        <w:t xml:space="preserve">Osoby zatrudnione na stanowisku profesora uczelni w </w:t>
      </w:r>
      <w:proofErr w:type="spellStart"/>
      <w:r w:rsidRPr="000A5801">
        <w:rPr>
          <w:rFonts w:ascii="Times New Roman" w:hAnsi="Times New Roman" w:cs="Times New Roman"/>
          <w:i/>
          <w:iCs/>
          <w:sz w:val="24"/>
          <w:szCs w:val="24"/>
        </w:rPr>
        <w:t>APwSz</w:t>
      </w:r>
      <w:proofErr w:type="spellEnd"/>
    </w:p>
    <w:p w14:paraId="411997CE" w14:textId="37DF2773" w:rsidR="00885205" w:rsidRPr="000A5801" w:rsidRDefault="002D5337" w:rsidP="00885205">
      <w:pPr>
        <w:spacing w:after="0" w:line="360" w:lineRule="auto"/>
        <w:jc w:val="both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  <w:r>
        <w:rPr>
          <w:b/>
          <w:iCs/>
          <w:noProof/>
          <w:color w:val="FF0000"/>
          <w:lang w:eastAsia="pl-PL"/>
        </w:rPr>
        <w:drawing>
          <wp:inline distT="0" distB="0" distL="0" distR="0" wp14:anchorId="598B1592" wp14:editId="1912BFA0">
            <wp:extent cx="4023012" cy="2486891"/>
            <wp:effectExtent l="19050" t="19050" r="15875" b="27940"/>
            <wp:docPr id="14" name="Obraz 14" descr="C:\Users\a.panasiuk\AppData\Local\Microsoft\Windows\INetCache\Content.MSO\98787BD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.panasiuk\AppData\Local\Microsoft\Windows\INetCache\Content.MSO\98787BD5.t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9939" cy="250353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DE1A12A" w14:textId="35225FC9" w:rsidR="00885205" w:rsidRPr="000A5801" w:rsidRDefault="00885205" w:rsidP="0088520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A5801">
        <w:rPr>
          <w:rFonts w:ascii="Times New Roman" w:hAnsi="Times New Roman" w:cs="Times New Roman"/>
          <w:bCs/>
          <w:iCs/>
          <w:sz w:val="24"/>
          <w:szCs w:val="24"/>
        </w:rPr>
        <w:t xml:space="preserve">Z analizy danych </w:t>
      </w:r>
      <w:r w:rsidRPr="000A5801">
        <w:rPr>
          <w:rFonts w:ascii="Times New Roman" w:hAnsi="Times New Roman" w:cs="Times New Roman"/>
          <w:bCs/>
          <w:i/>
          <w:iCs/>
          <w:sz w:val="24"/>
          <w:szCs w:val="24"/>
        </w:rPr>
        <w:t>(wykresy A.4 i A.5)</w:t>
      </w:r>
      <w:r w:rsidRPr="000A5801">
        <w:rPr>
          <w:rFonts w:ascii="Times New Roman" w:hAnsi="Times New Roman" w:cs="Times New Roman"/>
          <w:bCs/>
          <w:iCs/>
          <w:sz w:val="24"/>
          <w:szCs w:val="24"/>
        </w:rPr>
        <w:t xml:space="preserve"> wynika, że stanowiska profesora i profesora uczelni zajmują w zdecydowanej większości mężczyźni, a wśród nich są głównie osoby cywilne. Ogólnie w całej tej grupie z uwzględnieniem pracowników c</w:t>
      </w:r>
      <w:r w:rsidR="00FD256C">
        <w:rPr>
          <w:rFonts w:ascii="Times New Roman" w:hAnsi="Times New Roman" w:cs="Times New Roman"/>
          <w:bCs/>
          <w:iCs/>
          <w:sz w:val="24"/>
          <w:szCs w:val="24"/>
        </w:rPr>
        <w:t xml:space="preserve">ywilnych </w:t>
      </w:r>
      <w:r w:rsidR="00CC55AF">
        <w:rPr>
          <w:rFonts w:ascii="Times New Roman" w:hAnsi="Times New Roman" w:cs="Times New Roman"/>
          <w:bCs/>
          <w:iCs/>
          <w:sz w:val="24"/>
          <w:szCs w:val="24"/>
        </w:rPr>
        <w:br/>
      </w:r>
      <w:r w:rsidR="00FD256C">
        <w:rPr>
          <w:rFonts w:ascii="Times New Roman" w:hAnsi="Times New Roman" w:cs="Times New Roman"/>
          <w:bCs/>
          <w:iCs/>
          <w:sz w:val="24"/>
          <w:szCs w:val="24"/>
        </w:rPr>
        <w:t>i funkcjonariuszy na 17 mężczyzn przypada 5 kobiet</w:t>
      </w:r>
      <w:r w:rsidRPr="000A5801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23F08E3E" w14:textId="4812E141" w:rsidR="00885205" w:rsidRPr="000A5801" w:rsidRDefault="00885205" w:rsidP="008852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lastRenderedPageBreak/>
        <w:t xml:space="preserve">Stanowiska adiunkta zarówno w grupie pracowników cywilnych, jak i funkcjonariuszy zajmowane są przez </w:t>
      </w:r>
      <w:r w:rsidR="003C20A9">
        <w:rPr>
          <w:rFonts w:ascii="Times New Roman" w:hAnsi="Times New Roman" w:cs="Times New Roman"/>
          <w:sz w:val="24"/>
          <w:szCs w:val="24"/>
        </w:rPr>
        <w:t>podobną</w:t>
      </w:r>
      <w:r w:rsidRPr="000A5801">
        <w:rPr>
          <w:rFonts w:ascii="Times New Roman" w:hAnsi="Times New Roman" w:cs="Times New Roman"/>
          <w:sz w:val="24"/>
          <w:szCs w:val="24"/>
        </w:rPr>
        <w:t xml:space="preserve"> liczbę kobiet i mężczyzn. </w:t>
      </w:r>
      <w:r w:rsidRPr="000A5801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Pr="000A5801">
        <w:rPr>
          <w:rFonts w:ascii="Times New Roman" w:hAnsi="Times New Roman" w:cs="Times New Roman"/>
          <w:i/>
          <w:iCs/>
          <w:sz w:val="24"/>
          <w:szCs w:val="24"/>
        </w:rPr>
        <w:t>Wykres A.6.)</w:t>
      </w:r>
    </w:p>
    <w:p w14:paraId="6C47DAA8" w14:textId="77777777" w:rsidR="007C4478" w:rsidRPr="000A5801" w:rsidRDefault="007C4478" w:rsidP="0088520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</w:p>
    <w:p w14:paraId="7C33AA79" w14:textId="09C3E879" w:rsidR="00885205" w:rsidRDefault="00885205" w:rsidP="0088520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A5801">
        <w:rPr>
          <w:rFonts w:ascii="Times New Roman" w:hAnsi="Times New Roman" w:cs="Times New Roman"/>
          <w:b/>
          <w:i/>
          <w:iCs/>
          <w:sz w:val="24"/>
          <w:szCs w:val="24"/>
        </w:rPr>
        <w:t>Wykres A.6.</w:t>
      </w:r>
      <w:r w:rsidRPr="000A5801">
        <w:rPr>
          <w:rFonts w:ascii="Times New Roman" w:hAnsi="Times New Roman" w:cs="Times New Roman"/>
          <w:i/>
          <w:iCs/>
          <w:sz w:val="24"/>
          <w:szCs w:val="24"/>
        </w:rPr>
        <w:t xml:space="preserve"> Osoby zatrudnione na stanowisku adiunkta w </w:t>
      </w:r>
      <w:proofErr w:type="spellStart"/>
      <w:r w:rsidRPr="000A5801">
        <w:rPr>
          <w:rFonts w:ascii="Times New Roman" w:hAnsi="Times New Roman" w:cs="Times New Roman"/>
          <w:i/>
          <w:iCs/>
          <w:sz w:val="24"/>
          <w:szCs w:val="24"/>
        </w:rPr>
        <w:t>APwSz</w:t>
      </w:r>
      <w:proofErr w:type="spellEnd"/>
    </w:p>
    <w:p w14:paraId="3BBA290C" w14:textId="77777777" w:rsidR="000047B4" w:rsidRPr="000A5801" w:rsidRDefault="000047B4" w:rsidP="0088520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51FE85A" w14:textId="5A00C6EF" w:rsidR="00885205" w:rsidRPr="000A5801" w:rsidRDefault="000047B4" w:rsidP="00885205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  <w:r>
        <w:rPr>
          <w:b/>
          <w:i/>
          <w:iCs/>
          <w:noProof/>
          <w:color w:val="FF0000"/>
          <w:lang w:eastAsia="pl-PL"/>
        </w:rPr>
        <w:drawing>
          <wp:inline distT="0" distB="0" distL="0" distR="0" wp14:anchorId="33192D65" wp14:editId="1002DF59">
            <wp:extent cx="4023011" cy="2486891"/>
            <wp:effectExtent l="19050" t="19050" r="15875" b="27940"/>
            <wp:docPr id="17" name="Obraz 17" descr="C:\Users\a.panasiuk\AppData\Local\Microsoft\Windows\INetCache\Content.MSO\2DBBB1A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.panasiuk\AppData\Local\Microsoft\Windows\INetCache\Content.MSO\2DBBB1AB.tm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281" cy="250065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421C367" w14:textId="77777777" w:rsidR="00885205" w:rsidRPr="000A5801" w:rsidRDefault="00885205" w:rsidP="00885205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</w:p>
    <w:p w14:paraId="6C45801C" w14:textId="77777777" w:rsidR="00885205" w:rsidRPr="000A5801" w:rsidRDefault="00885205" w:rsidP="008852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t>Ważnym aspektem przy analizie danych zatrudnienia w kontekście zachowania równości płci jest porównanie liczby kobiet i mężczyzn obejmujących stanowiska kierownicze.</w:t>
      </w:r>
    </w:p>
    <w:p w14:paraId="4DD555B2" w14:textId="10C4481D" w:rsidR="00885205" w:rsidRPr="007821AE" w:rsidRDefault="00885205" w:rsidP="007821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t>Wedłu</w:t>
      </w:r>
      <w:r w:rsidR="003C20A9">
        <w:rPr>
          <w:rFonts w:ascii="Times New Roman" w:hAnsi="Times New Roman" w:cs="Times New Roman"/>
          <w:sz w:val="24"/>
          <w:szCs w:val="24"/>
        </w:rPr>
        <w:t>g stanu na dzień 31 grudnia 2024</w:t>
      </w:r>
      <w:r w:rsidRPr="000A5801">
        <w:rPr>
          <w:rFonts w:ascii="Times New Roman" w:hAnsi="Times New Roman" w:cs="Times New Roman"/>
          <w:sz w:val="24"/>
          <w:szCs w:val="24"/>
        </w:rPr>
        <w:t xml:space="preserve"> r. etaty dyrektora i zastępcy dyrektora instytutu w ramach funkcjonującego w </w:t>
      </w:r>
      <w:proofErr w:type="spellStart"/>
      <w:r w:rsidRPr="000A5801">
        <w:rPr>
          <w:rFonts w:ascii="Times New Roman" w:hAnsi="Times New Roman" w:cs="Times New Roman"/>
          <w:sz w:val="24"/>
          <w:szCs w:val="24"/>
        </w:rPr>
        <w:t>APwSz</w:t>
      </w:r>
      <w:proofErr w:type="spellEnd"/>
      <w:r w:rsidRPr="000A5801">
        <w:rPr>
          <w:rFonts w:ascii="Times New Roman" w:hAnsi="Times New Roman" w:cs="Times New Roman"/>
          <w:sz w:val="24"/>
          <w:szCs w:val="24"/>
        </w:rPr>
        <w:t xml:space="preserve"> Wydziału Bezpieczeństwa i Nauk Prawnych zajmują wyłącznie funk</w:t>
      </w:r>
      <w:r w:rsidR="003C20A9">
        <w:rPr>
          <w:rFonts w:ascii="Times New Roman" w:hAnsi="Times New Roman" w:cs="Times New Roman"/>
          <w:sz w:val="24"/>
          <w:szCs w:val="24"/>
        </w:rPr>
        <w:t>cjonariusze, w tym 3 kobiety i 4</w:t>
      </w:r>
      <w:r w:rsidRPr="000A5801">
        <w:rPr>
          <w:rFonts w:ascii="Times New Roman" w:hAnsi="Times New Roman" w:cs="Times New Roman"/>
          <w:sz w:val="24"/>
          <w:szCs w:val="24"/>
        </w:rPr>
        <w:t xml:space="preserve"> mężczyzn. </w:t>
      </w:r>
      <w:r w:rsidRPr="000A5801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Pr="000A5801">
        <w:rPr>
          <w:rFonts w:ascii="Times New Roman" w:hAnsi="Times New Roman" w:cs="Times New Roman"/>
          <w:i/>
          <w:iCs/>
          <w:sz w:val="24"/>
          <w:szCs w:val="24"/>
        </w:rPr>
        <w:t xml:space="preserve">Wykres A.7.) </w:t>
      </w:r>
      <w:r w:rsidRPr="000A5801">
        <w:rPr>
          <w:rFonts w:ascii="Times New Roman" w:hAnsi="Times New Roman" w:cs="Times New Roman"/>
          <w:iCs/>
          <w:sz w:val="24"/>
          <w:szCs w:val="24"/>
        </w:rPr>
        <w:t>Na stanowisku</w:t>
      </w:r>
      <w:r w:rsidR="003C20A9">
        <w:rPr>
          <w:rFonts w:ascii="Times New Roman" w:hAnsi="Times New Roman" w:cs="Times New Roman"/>
          <w:iCs/>
          <w:sz w:val="24"/>
          <w:szCs w:val="24"/>
        </w:rPr>
        <w:t xml:space="preserve"> kierownika zakładu zatrudnionych jest 4 mężczyzn</w:t>
      </w:r>
      <w:r w:rsidRPr="000A5801">
        <w:rPr>
          <w:rFonts w:ascii="Times New Roman" w:hAnsi="Times New Roman" w:cs="Times New Roman"/>
          <w:iCs/>
          <w:sz w:val="24"/>
          <w:szCs w:val="24"/>
        </w:rPr>
        <w:t xml:space="preserve"> będący</w:t>
      </w:r>
      <w:r w:rsidR="003C20A9">
        <w:rPr>
          <w:rFonts w:ascii="Times New Roman" w:hAnsi="Times New Roman" w:cs="Times New Roman"/>
          <w:iCs/>
          <w:sz w:val="24"/>
          <w:szCs w:val="24"/>
        </w:rPr>
        <w:t xml:space="preserve">ch wyłącznie funkcjonariuszami, nie ma żadnej kobiety. </w:t>
      </w:r>
      <w:r w:rsidR="003B5932">
        <w:rPr>
          <w:rFonts w:ascii="Times New Roman" w:hAnsi="Times New Roman" w:cs="Times New Roman"/>
          <w:iCs/>
          <w:sz w:val="24"/>
          <w:szCs w:val="24"/>
        </w:rPr>
        <w:t xml:space="preserve">W roku 2023r. na wskazanym stanowisku również nie było kobiety, funkcję tą pełnił natomiast 1 mężczyzna. </w:t>
      </w:r>
    </w:p>
    <w:p w14:paraId="28BE5F46" w14:textId="18FABCAE" w:rsidR="004C7A59" w:rsidRDefault="004C7A59" w:rsidP="00885205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66251382" w14:textId="276C61EA" w:rsidR="00C30603" w:rsidRDefault="00C30603" w:rsidP="00885205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03F51D23" w14:textId="2A80A910" w:rsidR="00C30603" w:rsidRDefault="00C30603" w:rsidP="00885205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24E286C2" w14:textId="6D38BFF0" w:rsidR="00C30603" w:rsidRDefault="00C30603" w:rsidP="00885205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35284EED" w14:textId="5234C5A2" w:rsidR="00C30603" w:rsidRDefault="00C30603" w:rsidP="00885205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4D8ECA31" w14:textId="26E4C826" w:rsidR="00C30603" w:rsidRDefault="00C30603" w:rsidP="00885205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31DF0F14" w14:textId="52E42622" w:rsidR="00C30603" w:rsidRDefault="00C30603" w:rsidP="00885205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1597BDB9" w14:textId="091F1E54" w:rsidR="00C30603" w:rsidRDefault="00C30603" w:rsidP="00885205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09DB41D4" w14:textId="68B805E6" w:rsidR="00C30603" w:rsidRDefault="00C30603" w:rsidP="00885205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76C7301A" w14:textId="5B051C97" w:rsidR="00D260FC" w:rsidRDefault="00D260FC" w:rsidP="00885205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6E26A7BE" w14:textId="1E449280" w:rsidR="00D260FC" w:rsidRDefault="00D260FC" w:rsidP="00885205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47B4F411" w14:textId="06363D59" w:rsidR="00D260FC" w:rsidRDefault="00D260FC" w:rsidP="00885205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69DC4457" w14:textId="6F0902EA" w:rsidR="00D260FC" w:rsidRDefault="00D260FC" w:rsidP="00885205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47C1CA16" w14:textId="73A6A3A4" w:rsidR="00D260FC" w:rsidRDefault="00D260FC" w:rsidP="00885205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AE0BA12" w14:textId="77777777" w:rsidR="00D260FC" w:rsidRDefault="00D260FC" w:rsidP="00885205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15ED27A8" w14:textId="77777777" w:rsidR="00C30603" w:rsidRDefault="00C30603" w:rsidP="00885205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0C456FD3" w14:textId="0B562D6B" w:rsidR="00885205" w:rsidRDefault="00885205" w:rsidP="0088520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A5801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Wykres A.7.</w:t>
      </w:r>
      <w:r w:rsidRPr="000A5801">
        <w:rPr>
          <w:rFonts w:ascii="Times New Roman" w:hAnsi="Times New Roman" w:cs="Times New Roman"/>
          <w:i/>
          <w:iCs/>
          <w:sz w:val="24"/>
          <w:szCs w:val="24"/>
        </w:rPr>
        <w:t xml:space="preserve"> Dyrektor instytutu, zastępca dyrektora </w:t>
      </w:r>
    </w:p>
    <w:p w14:paraId="04190637" w14:textId="77777777" w:rsidR="00C30603" w:rsidRPr="000A5801" w:rsidRDefault="00C30603" w:rsidP="0088520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0478B98" w14:textId="32C0BACD" w:rsidR="000047B4" w:rsidRPr="00C41206" w:rsidRDefault="000047B4" w:rsidP="00885205">
      <w:pPr>
        <w:spacing w:after="0" w:line="360" w:lineRule="auto"/>
        <w:jc w:val="both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2E10F457" wp14:editId="3EDBC2A1">
            <wp:extent cx="4023011" cy="2486891"/>
            <wp:effectExtent l="19050" t="19050" r="15875" b="27940"/>
            <wp:docPr id="20" name="Obraz 20" descr="C:\Users\a.panasiuk\AppData\Local\Microsoft\Windows\INetCache\Content.MSO\DF4323F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.panasiuk\AppData\Local\Microsoft\Windows\INetCache\Content.MSO\DF4323F1.tm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834" cy="250038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5CECFA1" w14:textId="52A784BC" w:rsidR="00885205" w:rsidRPr="000A5801" w:rsidRDefault="007821AE" w:rsidP="007821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 </w:t>
      </w:r>
      <w:r w:rsidR="00885205" w:rsidRPr="000A5801">
        <w:rPr>
          <w:rFonts w:ascii="Times New Roman" w:hAnsi="Times New Roman" w:cs="Times New Roman"/>
          <w:sz w:val="24"/>
          <w:szCs w:val="24"/>
        </w:rPr>
        <w:t xml:space="preserve">Etaty cywilne kierowników działów, sekcji i ich zastępców w obszarze logistycznym </w:t>
      </w:r>
      <w:proofErr w:type="spellStart"/>
      <w:r w:rsidR="00885205" w:rsidRPr="000A5801">
        <w:rPr>
          <w:rFonts w:ascii="Times New Roman" w:hAnsi="Times New Roman" w:cs="Times New Roman"/>
          <w:sz w:val="24"/>
          <w:szCs w:val="24"/>
        </w:rPr>
        <w:t>APwSz</w:t>
      </w:r>
      <w:proofErr w:type="spellEnd"/>
      <w:r w:rsidR="00885205" w:rsidRPr="000A5801">
        <w:rPr>
          <w:rFonts w:ascii="Times New Roman" w:hAnsi="Times New Roman" w:cs="Times New Roman"/>
          <w:sz w:val="24"/>
          <w:szCs w:val="24"/>
        </w:rPr>
        <w:t xml:space="preserve"> w większości zajmowane są przez kob</w:t>
      </w:r>
      <w:r w:rsidR="003B5932">
        <w:rPr>
          <w:rFonts w:ascii="Times New Roman" w:hAnsi="Times New Roman" w:cs="Times New Roman"/>
          <w:sz w:val="24"/>
          <w:szCs w:val="24"/>
        </w:rPr>
        <w:t xml:space="preserve">iety. Stanowiska takie zajmuje 8 kobiet </w:t>
      </w:r>
      <w:r w:rsidR="003B5932">
        <w:rPr>
          <w:rFonts w:ascii="Times New Roman" w:hAnsi="Times New Roman" w:cs="Times New Roman"/>
          <w:sz w:val="24"/>
          <w:szCs w:val="24"/>
        </w:rPr>
        <w:br/>
        <w:t>i 2</w:t>
      </w:r>
      <w:r w:rsidR="00885205" w:rsidRPr="000A5801">
        <w:rPr>
          <w:rFonts w:ascii="Times New Roman" w:hAnsi="Times New Roman" w:cs="Times New Roman"/>
          <w:sz w:val="24"/>
          <w:szCs w:val="24"/>
        </w:rPr>
        <w:t xml:space="preserve"> mężczyzn, co odzwierciedla proporcje w liczbie zatrudnionych kobiet i mężczyzn na stanowiskach cywilnych. </w:t>
      </w:r>
    </w:p>
    <w:p w14:paraId="454465AA" w14:textId="77777777" w:rsidR="00C41206" w:rsidRDefault="00885205" w:rsidP="00C41206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t xml:space="preserve">W obsadzie funkcjonariuszy na stanowiskach kierowników działów i sekcji w logistyce </w:t>
      </w:r>
      <w:r w:rsidR="003B5932">
        <w:rPr>
          <w:rFonts w:ascii="Times New Roman" w:hAnsi="Times New Roman" w:cs="Times New Roman"/>
          <w:sz w:val="24"/>
          <w:szCs w:val="24"/>
        </w:rPr>
        <w:t>są 3</w:t>
      </w:r>
      <w:r w:rsidRPr="000A5801">
        <w:rPr>
          <w:rFonts w:ascii="Times New Roman" w:hAnsi="Times New Roman" w:cs="Times New Roman"/>
          <w:sz w:val="24"/>
          <w:szCs w:val="24"/>
        </w:rPr>
        <w:t xml:space="preserve"> kobiet</w:t>
      </w:r>
      <w:r w:rsidR="003B5932">
        <w:rPr>
          <w:rFonts w:ascii="Times New Roman" w:hAnsi="Times New Roman" w:cs="Times New Roman"/>
          <w:sz w:val="24"/>
          <w:szCs w:val="24"/>
        </w:rPr>
        <w:t>y</w:t>
      </w:r>
      <w:r w:rsidRPr="000A5801">
        <w:rPr>
          <w:rFonts w:ascii="Times New Roman" w:hAnsi="Times New Roman" w:cs="Times New Roman"/>
          <w:sz w:val="24"/>
          <w:szCs w:val="24"/>
        </w:rPr>
        <w:t xml:space="preserve"> i 7 mężczyzn. </w:t>
      </w:r>
      <w:r w:rsidRPr="000A5801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Pr="000A5801">
        <w:rPr>
          <w:rFonts w:ascii="Times New Roman" w:hAnsi="Times New Roman" w:cs="Times New Roman"/>
          <w:i/>
          <w:iCs/>
          <w:sz w:val="24"/>
          <w:szCs w:val="24"/>
        </w:rPr>
        <w:t>Wykres A.8.)</w:t>
      </w:r>
    </w:p>
    <w:p w14:paraId="19B5B446" w14:textId="4E373163" w:rsidR="00C41206" w:rsidRDefault="00C41206" w:rsidP="007165DC">
      <w:p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C2DCD5F" w14:textId="77777777" w:rsidR="00C41206" w:rsidRDefault="00C41206" w:rsidP="00C4120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32B744FD" w14:textId="544FACDA" w:rsidR="00885205" w:rsidRDefault="00885205" w:rsidP="00C41206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A5801">
        <w:rPr>
          <w:rFonts w:ascii="Times New Roman" w:hAnsi="Times New Roman" w:cs="Times New Roman"/>
          <w:b/>
          <w:i/>
          <w:iCs/>
          <w:sz w:val="24"/>
          <w:szCs w:val="24"/>
        </w:rPr>
        <w:t>Wykres A.8.</w:t>
      </w:r>
      <w:r w:rsidRPr="000A5801">
        <w:rPr>
          <w:rFonts w:ascii="Times New Roman" w:hAnsi="Times New Roman" w:cs="Times New Roman"/>
          <w:i/>
          <w:iCs/>
          <w:sz w:val="24"/>
          <w:szCs w:val="24"/>
        </w:rPr>
        <w:t xml:space="preserve"> Kierownik działu/sekcji i zastępca kierownika w logistyce w </w:t>
      </w:r>
      <w:proofErr w:type="spellStart"/>
      <w:r w:rsidRPr="000A5801">
        <w:rPr>
          <w:rFonts w:ascii="Times New Roman" w:hAnsi="Times New Roman" w:cs="Times New Roman"/>
          <w:i/>
          <w:iCs/>
          <w:sz w:val="24"/>
          <w:szCs w:val="24"/>
        </w:rPr>
        <w:t>APwSz</w:t>
      </w:r>
      <w:proofErr w:type="spellEnd"/>
    </w:p>
    <w:p w14:paraId="0FA6FA72" w14:textId="77777777" w:rsidR="00C41206" w:rsidRPr="00C41206" w:rsidRDefault="00C41206" w:rsidP="00C41206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69CA50E" w14:textId="3662946F" w:rsidR="003B5932" w:rsidRPr="007821AE" w:rsidRDefault="00223A5C" w:rsidP="007821AE">
      <w:pPr>
        <w:spacing w:after="0" w:line="360" w:lineRule="auto"/>
        <w:jc w:val="both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  <w:bookmarkStart w:id="4" w:name="_Hlk95757149"/>
      <w:r>
        <w:rPr>
          <w:b/>
          <w:iCs/>
          <w:noProof/>
          <w:color w:val="FF0000"/>
          <w:lang w:eastAsia="pl-PL"/>
        </w:rPr>
        <w:drawing>
          <wp:inline distT="0" distB="0" distL="0" distR="0" wp14:anchorId="62B5C21B" wp14:editId="78069C3C">
            <wp:extent cx="4023011" cy="2486891"/>
            <wp:effectExtent l="19050" t="19050" r="15875" b="27940"/>
            <wp:docPr id="21" name="Obraz 21" descr="C:\Users\a.panasiuk\AppData\Local\Microsoft\Windows\INetCache\Content.MSO\80EBC2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.panasiuk\AppData\Local\Microsoft\Windows\INetCache\Content.MSO\80EBC27.tm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934" cy="25029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46624D0" w14:textId="2FEAAC4E" w:rsidR="004C7A59" w:rsidRDefault="004C7A59" w:rsidP="00885205">
      <w:pPr>
        <w:pStyle w:val="Nagwek1"/>
        <w:spacing w:before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1CBBABE" w14:textId="77777777" w:rsidR="00774024" w:rsidRPr="00774024" w:rsidRDefault="00774024" w:rsidP="00774024"/>
    <w:p w14:paraId="6026581C" w14:textId="24EB968F" w:rsidR="00885205" w:rsidRDefault="00885205" w:rsidP="00885205">
      <w:pPr>
        <w:pStyle w:val="Nagwek1"/>
        <w:spacing w:before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58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B. Władze Akademii Policji w Szczytnie </w:t>
      </w:r>
    </w:p>
    <w:p w14:paraId="3A0F1F6F" w14:textId="77777777" w:rsidR="00885205" w:rsidRPr="005A1434" w:rsidRDefault="00885205" w:rsidP="00885205"/>
    <w:bookmarkEnd w:id="4"/>
    <w:p w14:paraId="7135C96D" w14:textId="264838C4" w:rsidR="00885205" w:rsidRPr="000A5801" w:rsidRDefault="00885205" w:rsidP="008852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t xml:space="preserve">Niezwykle ważnym elementem analizy równości płci jest również zwrócenie uwagi na to, kto zajmuje najwyższe stanowiska związane ze sprawowaniem władzy w </w:t>
      </w:r>
      <w:proofErr w:type="spellStart"/>
      <w:r w:rsidRPr="000A5801">
        <w:rPr>
          <w:rFonts w:ascii="Times New Roman" w:hAnsi="Times New Roman" w:cs="Times New Roman"/>
          <w:sz w:val="24"/>
          <w:szCs w:val="24"/>
        </w:rPr>
        <w:t>APwSz</w:t>
      </w:r>
      <w:proofErr w:type="spellEnd"/>
      <w:r w:rsidRPr="000A5801">
        <w:rPr>
          <w:rFonts w:ascii="Times New Roman" w:hAnsi="Times New Roman" w:cs="Times New Roman"/>
          <w:sz w:val="24"/>
          <w:szCs w:val="24"/>
        </w:rPr>
        <w:t xml:space="preserve">. Obecnie </w:t>
      </w:r>
      <w:r w:rsidR="003B5932">
        <w:rPr>
          <w:rFonts w:ascii="Times New Roman" w:hAnsi="Times New Roman" w:cs="Times New Roman"/>
          <w:sz w:val="24"/>
          <w:szCs w:val="24"/>
        </w:rPr>
        <w:t>kobiety piastują</w:t>
      </w:r>
      <w:r w:rsidRPr="000A5801">
        <w:rPr>
          <w:rFonts w:ascii="Times New Roman" w:hAnsi="Times New Roman" w:cs="Times New Roman"/>
          <w:sz w:val="24"/>
          <w:szCs w:val="24"/>
        </w:rPr>
        <w:t xml:space="preserve"> takie stanowiska jak: Komendant-Rektor Akademii Policji w Szczytnie, która jest jednocześnie Przewodniczącą Senatu, Kanclerz oraz Prorektor ds. Rozwoju. </w:t>
      </w:r>
      <w:r w:rsidR="003B5932">
        <w:rPr>
          <w:rFonts w:ascii="Times New Roman" w:hAnsi="Times New Roman" w:cs="Times New Roman"/>
          <w:sz w:val="24"/>
          <w:szCs w:val="24"/>
        </w:rPr>
        <w:t>E</w:t>
      </w:r>
      <w:r w:rsidRPr="000A5801">
        <w:rPr>
          <w:rFonts w:ascii="Times New Roman" w:hAnsi="Times New Roman" w:cs="Times New Roman"/>
          <w:sz w:val="24"/>
          <w:szCs w:val="24"/>
        </w:rPr>
        <w:t xml:space="preserve">tat Zastępcy Komendanta-Prorektora Wyższej Szkoły Policji w Szczytnie zajmowany jest </w:t>
      </w:r>
      <w:r w:rsidR="002259E3">
        <w:rPr>
          <w:rFonts w:ascii="Times New Roman" w:hAnsi="Times New Roman" w:cs="Times New Roman"/>
          <w:sz w:val="24"/>
          <w:szCs w:val="24"/>
        </w:rPr>
        <w:t>również przez kobietę</w:t>
      </w:r>
      <w:r w:rsidRPr="000A580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FCD603" w14:textId="43937325" w:rsidR="00857138" w:rsidRPr="00857138" w:rsidRDefault="00885205" w:rsidP="008852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7138">
        <w:rPr>
          <w:rFonts w:ascii="Times New Roman" w:hAnsi="Times New Roman" w:cs="Times New Roman"/>
          <w:sz w:val="24"/>
          <w:szCs w:val="24"/>
        </w:rPr>
        <w:t>Członkami Senatu Akademii Policji w Szczytnie w kadencji 2022-2026 s</w:t>
      </w:r>
      <w:r w:rsidR="00857138" w:rsidRPr="00857138">
        <w:rPr>
          <w:rFonts w:ascii="Times New Roman" w:hAnsi="Times New Roman" w:cs="Times New Roman"/>
          <w:sz w:val="24"/>
          <w:szCs w:val="24"/>
        </w:rPr>
        <w:t>ą w większości mężczyźni, tj. 13</w:t>
      </w:r>
      <w:r w:rsidRPr="00857138">
        <w:rPr>
          <w:rFonts w:ascii="Times New Roman" w:hAnsi="Times New Roman" w:cs="Times New Roman"/>
          <w:sz w:val="24"/>
          <w:szCs w:val="24"/>
        </w:rPr>
        <w:t xml:space="preserve"> mężczyzn na 19 członków, w tym z grona profesorów i profesorów uczelni </w:t>
      </w:r>
      <w:r w:rsidR="00CC55AF">
        <w:rPr>
          <w:rFonts w:ascii="Times New Roman" w:hAnsi="Times New Roman" w:cs="Times New Roman"/>
          <w:sz w:val="24"/>
          <w:szCs w:val="24"/>
        </w:rPr>
        <w:br/>
      </w:r>
      <w:r w:rsidRPr="00857138">
        <w:rPr>
          <w:rFonts w:ascii="Times New Roman" w:hAnsi="Times New Roman" w:cs="Times New Roman"/>
          <w:sz w:val="24"/>
          <w:szCs w:val="24"/>
        </w:rPr>
        <w:t xml:space="preserve">9 mężczyzn i 1 kobieta, z grona nauczycieli akademickich zatrudnionych na stanowiskach innych niż profesor i profesor uczelni, a także pracowników niebędących nauczycielami akademickimi 4 mężczyzn i 1 kobieta, natomiast z grona studentów 1 mężczyzna i 3 kobiety. </w:t>
      </w:r>
    </w:p>
    <w:p w14:paraId="377D4E36" w14:textId="478FDFA0" w:rsidR="00885205" w:rsidRDefault="00857138" w:rsidP="008571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138">
        <w:rPr>
          <w:rFonts w:ascii="Times New Roman" w:hAnsi="Times New Roman" w:cs="Times New Roman"/>
          <w:sz w:val="24"/>
          <w:szCs w:val="24"/>
        </w:rPr>
        <w:t>Na dzień 31 grudnia 2024r. pozostaje 1 wakujący mandat. W podanym zestawieniu w</w:t>
      </w:r>
      <w:r w:rsidR="00885205" w:rsidRPr="00857138">
        <w:rPr>
          <w:rFonts w:ascii="Times New Roman" w:hAnsi="Times New Roman" w:cs="Times New Roman"/>
          <w:sz w:val="24"/>
          <w:szCs w:val="24"/>
        </w:rPr>
        <w:t xml:space="preserve">idoczna jest przewaga mężczyzn. Należy jednak zwrócić uwagę na pozytywne zmiany w tym zakresie, gdyż w Senacie Wyższej Szkoły Policji w Szczytnie kadencji 2018-2022 były wyłącznie </w:t>
      </w:r>
      <w:r w:rsidR="00CC55AF">
        <w:rPr>
          <w:rFonts w:ascii="Times New Roman" w:hAnsi="Times New Roman" w:cs="Times New Roman"/>
          <w:sz w:val="24"/>
          <w:szCs w:val="24"/>
        </w:rPr>
        <w:br/>
      </w:r>
      <w:r w:rsidR="00885205" w:rsidRPr="00857138">
        <w:rPr>
          <w:rFonts w:ascii="Times New Roman" w:hAnsi="Times New Roman" w:cs="Times New Roman"/>
          <w:sz w:val="24"/>
          <w:szCs w:val="24"/>
        </w:rPr>
        <w:t xml:space="preserve">2 kobiety, wybrane spośród przedstawicieli studentów, a obecnie jest to 5 kobiet z każdej </w:t>
      </w:r>
      <w:r w:rsidR="00885205" w:rsidRPr="00857138">
        <w:rPr>
          <w:rFonts w:ascii="Times New Roman" w:hAnsi="Times New Roman" w:cs="Times New Roman"/>
          <w:sz w:val="24"/>
          <w:szCs w:val="24"/>
        </w:rPr>
        <w:br/>
        <w:t>z reprezentowanych grup.</w:t>
      </w:r>
      <w:r w:rsidR="00885205" w:rsidRPr="000A5801">
        <w:rPr>
          <w:rFonts w:ascii="Times New Roman" w:hAnsi="Times New Roman" w:cs="Times New Roman"/>
          <w:sz w:val="24"/>
          <w:szCs w:val="24"/>
        </w:rPr>
        <w:t xml:space="preserve">  W przyszłości należy promować udział kobiet w Senacie, </w:t>
      </w:r>
      <w:r w:rsidR="00CC55AF">
        <w:rPr>
          <w:rFonts w:ascii="Times New Roman" w:hAnsi="Times New Roman" w:cs="Times New Roman"/>
          <w:sz w:val="24"/>
          <w:szCs w:val="24"/>
        </w:rPr>
        <w:br/>
      </w:r>
      <w:r w:rsidR="00885205" w:rsidRPr="000A5801">
        <w:rPr>
          <w:rFonts w:ascii="Times New Roman" w:hAnsi="Times New Roman" w:cs="Times New Roman"/>
          <w:sz w:val="24"/>
          <w:szCs w:val="24"/>
        </w:rPr>
        <w:t>w szczególności poprzez zachęcanie ich do zgłaszania swoich kandydatur w czasie przeprowadzanych wyborów.</w:t>
      </w:r>
    </w:p>
    <w:p w14:paraId="3F2B8778" w14:textId="18176133" w:rsidR="00A3283A" w:rsidRPr="000A5801" w:rsidRDefault="00885205" w:rsidP="007821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t>Pow</w:t>
      </w:r>
      <w:r w:rsidR="007821AE">
        <w:rPr>
          <w:rFonts w:ascii="Times New Roman" w:hAnsi="Times New Roman" w:cs="Times New Roman"/>
          <w:sz w:val="24"/>
          <w:szCs w:val="24"/>
        </w:rPr>
        <w:t>yższe dane obrazuje Tabela B.1.</w:t>
      </w:r>
    </w:p>
    <w:p w14:paraId="11B8F16F" w14:textId="77777777" w:rsidR="00885205" w:rsidRDefault="00885205" w:rsidP="0088520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A580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Tabela B.1.</w:t>
      </w:r>
      <w:r w:rsidRPr="000A58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A58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Władze </w:t>
      </w:r>
      <w:proofErr w:type="spellStart"/>
      <w:r w:rsidRPr="000A58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APwSz</w:t>
      </w:r>
      <w:proofErr w:type="spellEnd"/>
    </w:p>
    <w:p w14:paraId="7F12E545" w14:textId="77777777" w:rsidR="00885205" w:rsidRPr="000A5801" w:rsidRDefault="00885205" w:rsidP="0088520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8"/>
        <w:gridCol w:w="1851"/>
        <w:gridCol w:w="1853"/>
      </w:tblGrid>
      <w:tr w:rsidR="00885205" w:rsidRPr="000A5801" w14:paraId="39222047" w14:textId="77777777" w:rsidTr="001E080D">
        <w:trPr>
          <w:trHeight w:val="567"/>
        </w:trPr>
        <w:tc>
          <w:tcPr>
            <w:tcW w:w="5338" w:type="dxa"/>
            <w:shd w:val="clear" w:color="auto" w:fill="auto"/>
            <w:vAlign w:val="center"/>
          </w:tcPr>
          <w:p w14:paraId="12F27FE1" w14:textId="77777777" w:rsidR="00885205" w:rsidRPr="000A5801" w:rsidRDefault="00885205" w:rsidP="001E080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" w:name="_Hlk95226338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Akademia</w:t>
            </w:r>
            <w:r w:rsidRPr="000A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Policji  w Szczytnie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7C209F4B" w14:textId="77777777" w:rsidR="00885205" w:rsidRPr="000A5801" w:rsidRDefault="00885205" w:rsidP="001E080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Kobiety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A8C082B" w14:textId="77777777" w:rsidR="00885205" w:rsidRPr="000A5801" w:rsidRDefault="00885205" w:rsidP="001E080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Mężczyźni</w:t>
            </w:r>
          </w:p>
        </w:tc>
      </w:tr>
      <w:tr w:rsidR="00885205" w:rsidRPr="000A5801" w14:paraId="20E04D72" w14:textId="77777777" w:rsidTr="001E080D">
        <w:trPr>
          <w:trHeight w:val="567"/>
        </w:trPr>
        <w:tc>
          <w:tcPr>
            <w:tcW w:w="5338" w:type="dxa"/>
            <w:shd w:val="clear" w:color="auto" w:fill="auto"/>
            <w:vAlign w:val="center"/>
          </w:tcPr>
          <w:p w14:paraId="6D3D28A5" w14:textId="77777777" w:rsidR="00885205" w:rsidRPr="000A5801" w:rsidRDefault="00885205" w:rsidP="001E080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Komendant-Rektor 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5E4D2E83" w14:textId="77777777" w:rsidR="00885205" w:rsidRPr="000A5801" w:rsidRDefault="00885205" w:rsidP="001E080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80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51FE3912" w14:textId="77777777" w:rsidR="00885205" w:rsidRPr="000A5801" w:rsidRDefault="00885205" w:rsidP="001E080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5205" w:rsidRPr="000A5801" w14:paraId="517F284C" w14:textId="77777777" w:rsidTr="001E080D">
        <w:trPr>
          <w:trHeight w:val="567"/>
        </w:trPr>
        <w:tc>
          <w:tcPr>
            <w:tcW w:w="5338" w:type="dxa"/>
            <w:shd w:val="clear" w:color="auto" w:fill="auto"/>
            <w:vAlign w:val="center"/>
          </w:tcPr>
          <w:p w14:paraId="5807C316" w14:textId="77777777" w:rsidR="00885205" w:rsidRPr="000A5801" w:rsidRDefault="00885205" w:rsidP="001E080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Zastępca Komendanta-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A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Prorektor 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3CD4176E" w14:textId="381A10A7" w:rsidR="00885205" w:rsidRPr="000A5801" w:rsidRDefault="00857138" w:rsidP="001E080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F93BB24" w14:textId="75770A55" w:rsidR="00885205" w:rsidRPr="000A5801" w:rsidRDefault="00885205" w:rsidP="001E080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5205" w:rsidRPr="000A5801" w14:paraId="1E633FE2" w14:textId="77777777" w:rsidTr="001E080D">
        <w:trPr>
          <w:trHeight w:val="567"/>
        </w:trPr>
        <w:tc>
          <w:tcPr>
            <w:tcW w:w="5338" w:type="dxa"/>
            <w:shd w:val="clear" w:color="auto" w:fill="auto"/>
            <w:vAlign w:val="center"/>
          </w:tcPr>
          <w:p w14:paraId="1639CBBF" w14:textId="77777777" w:rsidR="00885205" w:rsidRPr="000A5801" w:rsidRDefault="00885205" w:rsidP="001E080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Kanclerz 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24A1396" w14:textId="77777777" w:rsidR="00885205" w:rsidRPr="000A5801" w:rsidRDefault="00885205" w:rsidP="001E080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80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EDE39FC" w14:textId="77777777" w:rsidR="00885205" w:rsidRPr="000A5801" w:rsidRDefault="00885205" w:rsidP="001E080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5205" w:rsidRPr="000A5801" w14:paraId="46409A61" w14:textId="77777777" w:rsidTr="001E080D">
        <w:trPr>
          <w:trHeight w:val="567"/>
        </w:trPr>
        <w:tc>
          <w:tcPr>
            <w:tcW w:w="5338" w:type="dxa"/>
            <w:shd w:val="clear" w:color="auto" w:fill="auto"/>
            <w:vAlign w:val="center"/>
          </w:tcPr>
          <w:p w14:paraId="60967194" w14:textId="77777777" w:rsidR="00885205" w:rsidRPr="000A5801" w:rsidRDefault="00885205" w:rsidP="001E080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Prorektor ds. Rozwoju 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0690289D" w14:textId="77777777" w:rsidR="00885205" w:rsidRPr="000A5801" w:rsidRDefault="00885205" w:rsidP="001E080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80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372CD73" w14:textId="77777777" w:rsidR="00885205" w:rsidRPr="000A5801" w:rsidRDefault="00885205" w:rsidP="001E080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5205" w:rsidRPr="000A5801" w14:paraId="77CE649F" w14:textId="77777777" w:rsidTr="001E080D">
        <w:trPr>
          <w:trHeight w:val="567"/>
        </w:trPr>
        <w:tc>
          <w:tcPr>
            <w:tcW w:w="5338" w:type="dxa"/>
            <w:shd w:val="clear" w:color="auto" w:fill="auto"/>
            <w:vAlign w:val="center"/>
          </w:tcPr>
          <w:p w14:paraId="376F60C4" w14:textId="77777777" w:rsidR="00885205" w:rsidRPr="000A5801" w:rsidRDefault="00885205" w:rsidP="001E080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Przewodniczący Senatu 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6E01DC3" w14:textId="77777777" w:rsidR="00885205" w:rsidRPr="000A5801" w:rsidRDefault="00885205" w:rsidP="001E080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80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1EE2A486" w14:textId="77777777" w:rsidR="00885205" w:rsidRPr="000A5801" w:rsidRDefault="00885205" w:rsidP="001E080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5205" w:rsidRPr="000A5801" w14:paraId="2B271E18" w14:textId="77777777" w:rsidTr="001E080D">
        <w:trPr>
          <w:trHeight w:val="567"/>
        </w:trPr>
        <w:tc>
          <w:tcPr>
            <w:tcW w:w="5338" w:type="dxa"/>
            <w:shd w:val="clear" w:color="auto" w:fill="auto"/>
            <w:vAlign w:val="center"/>
          </w:tcPr>
          <w:p w14:paraId="43F70D97" w14:textId="77777777" w:rsidR="00885205" w:rsidRPr="000A5801" w:rsidRDefault="00885205" w:rsidP="001E080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Członkowie Senatu 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77D12DFF" w14:textId="77777777" w:rsidR="00885205" w:rsidRPr="000A5801" w:rsidRDefault="00885205" w:rsidP="001E080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80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EDE8F2B" w14:textId="53642075" w:rsidR="00885205" w:rsidRPr="000A5801" w:rsidRDefault="00857138" w:rsidP="001E080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bookmarkEnd w:id="5"/>
    </w:tbl>
    <w:p w14:paraId="16BA3E69" w14:textId="77777777" w:rsidR="00885205" w:rsidRPr="000A5801" w:rsidRDefault="00885205" w:rsidP="0088520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F904C3" w14:textId="77777777" w:rsidR="00885205" w:rsidRDefault="00885205" w:rsidP="00885205">
      <w:pPr>
        <w:pStyle w:val="Nagwek1"/>
        <w:spacing w:before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58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C. Władze Wydziału Bezpieczeństwa i Nauk Prawnych Akademii Policji </w:t>
      </w:r>
      <w:r w:rsidRPr="000A58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 xml:space="preserve">w Szczytnie </w:t>
      </w:r>
    </w:p>
    <w:p w14:paraId="49384C4F" w14:textId="77777777" w:rsidR="00885205" w:rsidRPr="005A1434" w:rsidRDefault="00885205" w:rsidP="00885205"/>
    <w:p w14:paraId="0FD457A2" w14:textId="01C8A368" w:rsidR="00885205" w:rsidRPr="000A5801" w:rsidRDefault="00885205" w:rsidP="0088520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5801">
        <w:rPr>
          <w:rFonts w:ascii="Times New Roman" w:hAnsi="Times New Roman" w:cs="Times New Roman"/>
          <w:bCs/>
          <w:sz w:val="24"/>
          <w:szCs w:val="24"/>
        </w:rPr>
        <w:t>Stanowiska związane z kierowaniem Wydziałem Bezpieczeństwa i Nauk Prawnych - dziekan i p</w:t>
      </w:r>
      <w:r w:rsidR="00857138">
        <w:rPr>
          <w:rFonts w:ascii="Times New Roman" w:hAnsi="Times New Roman" w:cs="Times New Roman"/>
          <w:bCs/>
          <w:sz w:val="24"/>
          <w:szCs w:val="24"/>
        </w:rPr>
        <w:t>rodziekan - zajmowane są przez 1 kobietę i 2 mężczyzn</w:t>
      </w:r>
      <w:r w:rsidRPr="000A580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0A5801">
        <w:rPr>
          <w:rFonts w:ascii="Times New Roman" w:hAnsi="Times New Roman" w:cs="Times New Roman"/>
          <w:bCs/>
          <w:i/>
          <w:sz w:val="24"/>
          <w:szCs w:val="24"/>
        </w:rPr>
        <w:t>(Tabela C.1.)</w:t>
      </w:r>
    </w:p>
    <w:p w14:paraId="60329FAA" w14:textId="77777777" w:rsidR="00885205" w:rsidRPr="000A5801" w:rsidRDefault="00885205" w:rsidP="0088520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243758" w14:textId="77777777" w:rsidR="00885205" w:rsidRDefault="00885205" w:rsidP="0088520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A580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Tabela C.1.</w:t>
      </w:r>
      <w:r w:rsidRPr="000A58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A58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Władze Wydziału Bezpieczeństwa i Nauk Prawnych </w:t>
      </w:r>
      <w:proofErr w:type="spellStart"/>
      <w:r w:rsidRPr="000A58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APwSz</w:t>
      </w:r>
      <w:proofErr w:type="spellEnd"/>
    </w:p>
    <w:p w14:paraId="356BE4BD" w14:textId="77777777" w:rsidR="00885205" w:rsidRPr="000A5801" w:rsidRDefault="00885205" w:rsidP="0088520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0"/>
        <w:gridCol w:w="1850"/>
        <w:gridCol w:w="1852"/>
      </w:tblGrid>
      <w:tr w:rsidR="00885205" w:rsidRPr="000A5801" w14:paraId="07EB72C4" w14:textId="77777777" w:rsidTr="001E080D">
        <w:trPr>
          <w:trHeight w:val="737"/>
        </w:trPr>
        <w:tc>
          <w:tcPr>
            <w:tcW w:w="5340" w:type="dxa"/>
            <w:shd w:val="clear" w:color="auto" w:fill="auto"/>
            <w:vAlign w:val="center"/>
          </w:tcPr>
          <w:p w14:paraId="0733023A" w14:textId="77777777" w:rsidR="00885205" w:rsidRPr="000A5801" w:rsidRDefault="00885205" w:rsidP="001E080D">
            <w:pPr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bookmarkStart w:id="6" w:name="_Hlk95424647"/>
            <w:r w:rsidRPr="000A5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Wydział Bezpieczeństwa i Nauk Prawnych</w:t>
            </w:r>
            <w:bookmarkEnd w:id="6"/>
          </w:p>
        </w:tc>
        <w:tc>
          <w:tcPr>
            <w:tcW w:w="1850" w:type="dxa"/>
            <w:shd w:val="clear" w:color="auto" w:fill="auto"/>
            <w:vAlign w:val="center"/>
          </w:tcPr>
          <w:p w14:paraId="4AE91D32" w14:textId="77777777" w:rsidR="00885205" w:rsidRPr="000A5801" w:rsidRDefault="00885205" w:rsidP="001E080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Kobiety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6C11F4DB" w14:textId="77777777" w:rsidR="00885205" w:rsidRPr="000A5801" w:rsidRDefault="00885205" w:rsidP="001E080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Mężczyźni</w:t>
            </w:r>
          </w:p>
        </w:tc>
      </w:tr>
      <w:tr w:rsidR="00885205" w:rsidRPr="000A5801" w14:paraId="30015115" w14:textId="77777777" w:rsidTr="001E080D">
        <w:trPr>
          <w:trHeight w:val="737"/>
        </w:trPr>
        <w:tc>
          <w:tcPr>
            <w:tcW w:w="5340" w:type="dxa"/>
            <w:shd w:val="clear" w:color="auto" w:fill="auto"/>
            <w:vAlign w:val="center"/>
          </w:tcPr>
          <w:p w14:paraId="6E9E90C2" w14:textId="77777777" w:rsidR="00885205" w:rsidRPr="000A5801" w:rsidRDefault="00885205" w:rsidP="001E08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Dziekan Wydziału Bezpieczeństwa </w:t>
            </w:r>
            <w:r w:rsidRPr="000A5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i Nauk Prawnych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4244E39" w14:textId="77777777" w:rsidR="00885205" w:rsidRPr="000A5801" w:rsidRDefault="00885205" w:rsidP="001E080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80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0FD9C258" w14:textId="77777777" w:rsidR="00885205" w:rsidRPr="000A5801" w:rsidRDefault="00885205" w:rsidP="001E080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5205" w:rsidRPr="000A5801" w14:paraId="2F9FA6E3" w14:textId="77777777" w:rsidTr="001E080D">
        <w:trPr>
          <w:trHeight w:val="737"/>
        </w:trPr>
        <w:tc>
          <w:tcPr>
            <w:tcW w:w="5340" w:type="dxa"/>
            <w:shd w:val="clear" w:color="auto" w:fill="auto"/>
            <w:vAlign w:val="center"/>
          </w:tcPr>
          <w:p w14:paraId="3D90656D" w14:textId="77777777" w:rsidR="00885205" w:rsidRPr="000A5801" w:rsidRDefault="00885205" w:rsidP="001E08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Prodziekan Wydziału Bezpieczeństwa </w:t>
            </w:r>
            <w:r w:rsidRPr="000A5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i Nauk Prawnych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678FD56C" w14:textId="4A296020" w:rsidR="00885205" w:rsidRPr="000A5801" w:rsidRDefault="00885205" w:rsidP="001E080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14:paraId="13FB6D60" w14:textId="665F1178" w:rsidR="00885205" w:rsidRPr="00857138" w:rsidRDefault="00857138" w:rsidP="001E080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  <w:r w:rsidRPr="00857138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857138" w:rsidRPr="000A5801" w14:paraId="0FCF6028" w14:textId="77777777" w:rsidTr="001E080D">
        <w:trPr>
          <w:trHeight w:val="737"/>
        </w:trPr>
        <w:tc>
          <w:tcPr>
            <w:tcW w:w="5340" w:type="dxa"/>
            <w:shd w:val="clear" w:color="auto" w:fill="auto"/>
            <w:vAlign w:val="center"/>
          </w:tcPr>
          <w:p w14:paraId="09AC11C7" w14:textId="47E9C752" w:rsidR="00857138" w:rsidRPr="00857138" w:rsidRDefault="00857138" w:rsidP="008571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Prodziekan ds. S</w:t>
            </w:r>
            <w:r w:rsidRPr="0085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tudenckich</w:t>
            </w:r>
          </w:p>
          <w:p w14:paraId="2932A954" w14:textId="7FA2395A" w:rsidR="00857138" w:rsidRPr="00857138" w:rsidRDefault="00857138" w:rsidP="008571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Wydziału Bezpieczeństwa i Nauk P</w:t>
            </w:r>
            <w:r w:rsidRPr="0085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rawnych</w:t>
            </w:r>
          </w:p>
          <w:p w14:paraId="73ED8E5D" w14:textId="77777777" w:rsidR="00857138" w:rsidRPr="000A5801" w:rsidRDefault="00857138" w:rsidP="001E08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7B7B86E2" w14:textId="77777777" w:rsidR="00857138" w:rsidRPr="000A5801" w:rsidRDefault="00857138" w:rsidP="001E080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14:paraId="4CF28B1B" w14:textId="7527DCC4" w:rsidR="00857138" w:rsidRDefault="00857138" w:rsidP="001E080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X</w:t>
            </w:r>
          </w:p>
        </w:tc>
      </w:tr>
    </w:tbl>
    <w:p w14:paraId="234C2A6D" w14:textId="53F8A3EA" w:rsidR="004D508B" w:rsidRPr="004D508B" w:rsidRDefault="004D508B" w:rsidP="004D508B"/>
    <w:p w14:paraId="4FC89172" w14:textId="337E97E7" w:rsidR="00885205" w:rsidRPr="007821AE" w:rsidRDefault="00885205" w:rsidP="007821AE">
      <w:pPr>
        <w:pStyle w:val="Nagwek1"/>
        <w:spacing w:before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58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D. Udział w projektach i zadaniach badawczych</w:t>
      </w:r>
    </w:p>
    <w:p w14:paraId="4CFFDAE6" w14:textId="5207EA1E" w:rsidR="00885205" w:rsidRDefault="00885205" w:rsidP="007821A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t xml:space="preserve">Ważnym obszarem działalności </w:t>
      </w:r>
      <w:proofErr w:type="spellStart"/>
      <w:r w:rsidRPr="000A5801">
        <w:rPr>
          <w:rFonts w:ascii="Times New Roman" w:hAnsi="Times New Roman" w:cs="Times New Roman"/>
          <w:sz w:val="24"/>
          <w:szCs w:val="24"/>
        </w:rPr>
        <w:t>APwSz</w:t>
      </w:r>
      <w:proofErr w:type="spellEnd"/>
      <w:r w:rsidRPr="000A5801">
        <w:rPr>
          <w:rFonts w:ascii="Times New Roman" w:hAnsi="Times New Roman" w:cs="Times New Roman"/>
          <w:sz w:val="24"/>
          <w:szCs w:val="24"/>
        </w:rPr>
        <w:t xml:space="preserve"> świadczącym zarówno o rozwoju samej Uczelni, jak i możliwościach rozwoju naukowego kadry jest udział w projektac</w:t>
      </w:r>
      <w:r w:rsidR="004D508B">
        <w:rPr>
          <w:rFonts w:ascii="Times New Roman" w:hAnsi="Times New Roman" w:cs="Times New Roman"/>
          <w:sz w:val="24"/>
          <w:szCs w:val="24"/>
        </w:rPr>
        <w:t>h i zadaniach badawczych. W 2024</w:t>
      </w:r>
      <w:r w:rsidRPr="000A5801">
        <w:rPr>
          <w:rFonts w:ascii="Times New Roman" w:hAnsi="Times New Roman" w:cs="Times New Roman"/>
          <w:sz w:val="24"/>
          <w:szCs w:val="24"/>
        </w:rPr>
        <w:t xml:space="preserve"> r.</w:t>
      </w:r>
      <w:r w:rsidR="004D508B">
        <w:rPr>
          <w:rFonts w:ascii="Times New Roman" w:hAnsi="Times New Roman" w:cs="Times New Roman"/>
          <w:sz w:val="24"/>
          <w:szCs w:val="24"/>
        </w:rPr>
        <w:t xml:space="preserve"> w Akademii realizowanych było 4</w:t>
      </w:r>
      <w:r w:rsidR="00C41206">
        <w:rPr>
          <w:rFonts w:ascii="Times New Roman" w:hAnsi="Times New Roman" w:cs="Times New Roman"/>
          <w:sz w:val="24"/>
          <w:szCs w:val="24"/>
        </w:rPr>
        <w:t xml:space="preserve"> projekty</w:t>
      </w:r>
      <w:r w:rsidRPr="000A5801">
        <w:rPr>
          <w:rFonts w:ascii="Times New Roman" w:hAnsi="Times New Roman" w:cs="Times New Roman"/>
          <w:sz w:val="24"/>
          <w:szCs w:val="24"/>
        </w:rPr>
        <w:t xml:space="preserve"> </w:t>
      </w:r>
      <w:r w:rsidR="00C41206">
        <w:rPr>
          <w:rFonts w:ascii="Times New Roman" w:hAnsi="Times New Roman" w:cs="Times New Roman"/>
          <w:bCs/>
          <w:iCs/>
          <w:sz w:val="24"/>
          <w:szCs w:val="24"/>
        </w:rPr>
        <w:t>finansowane</w:t>
      </w:r>
      <w:r w:rsidRPr="000A5801">
        <w:rPr>
          <w:rFonts w:ascii="Times New Roman" w:hAnsi="Times New Roman" w:cs="Times New Roman"/>
          <w:bCs/>
          <w:iCs/>
          <w:sz w:val="24"/>
          <w:szCs w:val="24"/>
        </w:rPr>
        <w:t xml:space="preserve"> ze źródeł k</w:t>
      </w:r>
      <w:r w:rsidR="004D508B">
        <w:rPr>
          <w:rFonts w:ascii="Times New Roman" w:hAnsi="Times New Roman" w:cs="Times New Roman"/>
          <w:bCs/>
          <w:iCs/>
          <w:sz w:val="24"/>
          <w:szCs w:val="24"/>
        </w:rPr>
        <w:t>rajowych i zagranicznych oraz 19</w:t>
      </w:r>
      <w:r w:rsidRPr="000A580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bookmarkStart w:id="7" w:name="_Hlk95755803"/>
      <w:r w:rsidRPr="000A5801">
        <w:rPr>
          <w:rFonts w:ascii="Times New Roman" w:hAnsi="Times New Roman" w:cs="Times New Roman"/>
          <w:bCs/>
          <w:iCs/>
          <w:sz w:val="24"/>
          <w:szCs w:val="24"/>
        </w:rPr>
        <w:t>zadań badawczych w ramach utrzymania i rozwoju potencjału badawczego.</w:t>
      </w:r>
      <w:bookmarkEnd w:id="7"/>
      <w:r w:rsidRPr="000A5801">
        <w:rPr>
          <w:rFonts w:ascii="Times New Roman" w:hAnsi="Times New Roman" w:cs="Times New Roman"/>
          <w:bCs/>
          <w:iCs/>
          <w:sz w:val="24"/>
          <w:szCs w:val="24"/>
        </w:rPr>
        <w:t xml:space="preserve"> Reprezentacja kobiet i mężczyzn w tych przedsięwzięciach jest przedstawiona na w</w:t>
      </w:r>
      <w:r w:rsidR="007821AE">
        <w:rPr>
          <w:rFonts w:ascii="Times New Roman" w:hAnsi="Times New Roman" w:cs="Times New Roman"/>
          <w:bCs/>
          <w:iCs/>
          <w:sz w:val="24"/>
          <w:szCs w:val="24"/>
        </w:rPr>
        <w:t>ykresach D.1., D.2., D.3., D.4.</w:t>
      </w:r>
    </w:p>
    <w:p w14:paraId="562E962B" w14:textId="67EFE04E" w:rsidR="007821AE" w:rsidRDefault="007821AE" w:rsidP="007821A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87CFB41" w14:textId="584A6C01" w:rsidR="00C30603" w:rsidRDefault="00C30603" w:rsidP="007821A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A1E4651" w14:textId="60495EF3" w:rsidR="00C30603" w:rsidRDefault="00C30603" w:rsidP="007821A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9CC8A8F" w14:textId="742FB578" w:rsidR="00C30603" w:rsidRDefault="00C30603" w:rsidP="007821A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5519F6C" w14:textId="44FBFCF8" w:rsidR="00C30603" w:rsidRDefault="00C30603" w:rsidP="007821A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2248A77" w14:textId="2932095E" w:rsidR="00C30603" w:rsidRDefault="00C30603" w:rsidP="007821A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F9E1417" w14:textId="5273E847" w:rsidR="00C30603" w:rsidRDefault="00C30603" w:rsidP="007821A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3A2BCCA" w14:textId="77777777" w:rsidR="00C30603" w:rsidRPr="007821AE" w:rsidRDefault="00C30603" w:rsidP="007821A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E7D7696" w14:textId="47D3D3C9" w:rsidR="00885205" w:rsidRDefault="00885205" w:rsidP="00885205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A5801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 xml:space="preserve">Wykres D.1. </w:t>
      </w:r>
      <w:r w:rsidRPr="000A580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Kierownicy w projektach finansowanych ze źródeł krajowych </w:t>
      </w:r>
      <w:r w:rsidRPr="000A5801">
        <w:rPr>
          <w:rFonts w:ascii="Times New Roman" w:hAnsi="Times New Roman" w:cs="Times New Roman"/>
          <w:bCs/>
          <w:i/>
          <w:iCs/>
          <w:sz w:val="24"/>
          <w:szCs w:val="24"/>
        </w:rPr>
        <w:br/>
        <w:t>i zagraniczn</w:t>
      </w:r>
      <w:r w:rsidR="004D508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ych realizowanych w </w:t>
      </w:r>
      <w:proofErr w:type="spellStart"/>
      <w:r w:rsidR="004D508B">
        <w:rPr>
          <w:rFonts w:ascii="Times New Roman" w:hAnsi="Times New Roman" w:cs="Times New Roman"/>
          <w:bCs/>
          <w:i/>
          <w:iCs/>
          <w:sz w:val="24"/>
          <w:szCs w:val="24"/>
        </w:rPr>
        <w:t>APwSz</w:t>
      </w:r>
      <w:proofErr w:type="spellEnd"/>
      <w:r w:rsidR="004D508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w 2024</w:t>
      </w:r>
      <w:r w:rsidRPr="000A580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r.</w:t>
      </w:r>
    </w:p>
    <w:p w14:paraId="247092C0" w14:textId="77777777" w:rsidR="00C30603" w:rsidRPr="000A5801" w:rsidRDefault="00C30603" w:rsidP="00885205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E3B0179" w14:textId="2A832360" w:rsidR="00885205" w:rsidRPr="000A5801" w:rsidRDefault="00941D75" w:rsidP="00885205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bCs/>
          <w:i/>
          <w:iCs/>
          <w:noProof/>
          <w:lang w:eastAsia="pl-PL"/>
        </w:rPr>
        <w:drawing>
          <wp:inline distT="0" distB="0" distL="0" distR="0" wp14:anchorId="7DB197E9" wp14:editId="28A07A9B">
            <wp:extent cx="4023010" cy="2486891"/>
            <wp:effectExtent l="19050" t="19050" r="15875" b="27940"/>
            <wp:docPr id="22" name="Obraz 22" descr="C:\Users\a.panasiuk\AppData\Local\Microsoft\Windows\INetCache\Content.MSO\46F99FC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.panasiuk\AppData\Local\Microsoft\Windows\INetCache\Content.MSO\46F99FCD.tm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674" cy="249719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885205" w:rsidRPr="000A580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bookmarkStart w:id="8" w:name="_Hlk95755329"/>
    </w:p>
    <w:p w14:paraId="5CDCABC0" w14:textId="77777777" w:rsidR="004D508B" w:rsidRDefault="004D508B" w:rsidP="004D508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B48CDF" w14:textId="70C551B6" w:rsidR="00885205" w:rsidRPr="000A5801" w:rsidRDefault="00885205" w:rsidP="004D508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t>Kierownikami projek</w:t>
      </w:r>
      <w:r w:rsidR="004D508B">
        <w:rPr>
          <w:rFonts w:ascii="Times New Roman" w:hAnsi="Times New Roman" w:cs="Times New Roman"/>
          <w:sz w:val="24"/>
          <w:szCs w:val="24"/>
        </w:rPr>
        <w:t xml:space="preserve">tów realizowanych w </w:t>
      </w:r>
      <w:proofErr w:type="spellStart"/>
      <w:r w:rsidR="004D508B">
        <w:rPr>
          <w:rFonts w:ascii="Times New Roman" w:hAnsi="Times New Roman" w:cs="Times New Roman"/>
          <w:sz w:val="24"/>
          <w:szCs w:val="24"/>
        </w:rPr>
        <w:t>APwSz</w:t>
      </w:r>
      <w:proofErr w:type="spellEnd"/>
      <w:r w:rsidR="004D508B">
        <w:rPr>
          <w:rFonts w:ascii="Times New Roman" w:hAnsi="Times New Roman" w:cs="Times New Roman"/>
          <w:sz w:val="24"/>
          <w:szCs w:val="24"/>
        </w:rPr>
        <w:t xml:space="preserve"> było 3 mężczyzn i 1 kobieta, należy jednak zaznaczyć, że w 2023r. projektów takich było 9 i wówczas 5 kobiet zajmowało kierownicze stanowisko w ich realizacji.  </w:t>
      </w:r>
    </w:p>
    <w:p w14:paraId="6C42920D" w14:textId="6D68F18A" w:rsidR="004D508B" w:rsidRDefault="004D508B" w:rsidP="00885205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bookmarkStart w:id="9" w:name="_Hlk95227785"/>
      <w:bookmarkEnd w:id="8"/>
    </w:p>
    <w:p w14:paraId="1E601ACD" w14:textId="61060987" w:rsidR="00885205" w:rsidRDefault="00885205" w:rsidP="00885205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A580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Wykres D.2. </w:t>
      </w:r>
      <w:r w:rsidRPr="000A580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Wykonawcy w projektach finansowanych ze źródeł krajowych </w:t>
      </w:r>
      <w:r w:rsidRPr="000A5801">
        <w:rPr>
          <w:rFonts w:ascii="Times New Roman" w:hAnsi="Times New Roman" w:cs="Times New Roman"/>
          <w:bCs/>
          <w:i/>
          <w:iCs/>
          <w:sz w:val="24"/>
          <w:szCs w:val="24"/>
        </w:rPr>
        <w:br/>
        <w:t>i zagraniczn</w:t>
      </w:r>
      <w:r w:rsidR="004D508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ych realizowanych w </w:t>
      </w:r>
      <w:proofErr w:type="spellStart"/>
      <w:r w:rsidR="004D508B">
        <w:rPr>
          <w:rFonts w:ascii="Times New Roman" w:hAnsi="Times New Roman" w:cs="Times New Roman"/>
          <w:bCs/>
          <w:i/>
          <w:iCs/>
          <w:sz w:val="24"/>
          <w:szCs w:val="24"/>
        </w:rPr>
        <w:t>APwSz</w:t>
      </w:r>
      <w:proofErr w:type="spellEnd"/>
      <w:r w:rsidR="004D508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w 2024</w:t>
      </w:r>
      <w:r w:rsidRPr="000A580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r.</w:t>
      </w:r>
    </w:p>
    <w:p w14:paraId="3FA8795A" w14:textId="77777777" w:rsidR="00C41206" w:rsidRPr="000A5801" w:rsidRDefault="00C41206" w:rsidP="00885205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7F0E84A" w14:textId="00295575" w:rsidR="00885205" w:rsidRPr="000A5801" w:rsidRDefault="00941D75" w:rsidP="00885205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bCs/>
          <w:i/>
          <w:iCs/>
          <w:noProof/>
          <w:lang w:eastAsia="pl-PL"/>
        </w:rPr>
        <w:drawing>
          <wp:inline distT="0" distB="0" distL="0" distR="0" wp14:anchorId="79C80C99" wp14:editId="76DE6BA3">
            <wp:extent cx="4011803" cy="2479963"/>
            <wp:effectExtent l="19050" t="19050" r="27305" b="15875"/>
            <wp:docPr id="23" name="Obraz 23" descr="C:\Users\a.panasiuk\AppData\Local\Microsoft\Windows\INetCache\Content.MSO\F029906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.panasiuk\AppData\Local\Microsoft\Windows\INetCache\Content.MSO\F0299063.tmp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5267" cy="249446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00C3E9B" w14:textId="77777777" w:rsidR="00885205" w:rsidRPr="000A5801" w:rsidRDefault="00885205" w:rsidP="00885205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EAB39C" w14:textId="4F9EFA55" w:rsidR="00885205" w:rsidRDefault="004D508B" w:rsidP="00C412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85205" w:rsidRPr="000A5801">
        <w:rPr>
          <w:rFonts w:ascii="Times New Roman" w:hAnsi="Times New Roman" w:cs="Times New Roman"/>
          <w:sz w:val="24"/>
          <w:szCs w:val="24"/>
        </w:rPr>
        <w:t xml:space="preserve">ykonawcami </w:t>
      </w:r>
      <w:r w:rsidR="007152EC">
        <w:rPr>
          <w:rFonts w:ascii="Times New Roman" w:hAnsi="Times New Roman" w:cs="Times New Roman"/>
          <w:sz w:val="24"/>
          <w:szCs w:val="24"/>
        </w:rPr>
        <w:t xml:space="preserve">projektów </w:t>
      </w:r>
      <w:r>
        <w:rPr>
          <w:rFonts w:ascii="Times New Roman" w:hAnsi="Times New Roman" w:cs="Times New Roman"/>
          <w:sz w:val="24"/>
          <w:szCs w:val="24"/>
        </w:rPr>
        <w:t>porównywalnie</w:t>
      </w:r>
      <w:r w:rsidR="007152EC">
        <w:rPr>
          <w:rFonts w:ascii="Times New Roman" w:hAnsi="Times New Roman" w:cs="Times New Roman"/>
          <w:sz w:val="24"/>
          <w:szCs w:val="24"/>
        </w:rPr>
        <w:t xml:space="preserve"> byli </w:t>
      </w:r>
      <w:r>
        <w:rPr>
          <w:rFonts w:ascii="Times New Roman" w:hAnsi="Times New Roman" w:cs="Times New Roman"/>
          <w:sz w:val="24"/>
          <w:szCs w:val="24"/>
        </w:rPr>
        <w:t>zarówno mężczyźni - 8</w:t>
      </w:r>
      <w:r w:rsidR="007152EC">
        <w:rPr>
          <w:rFonts w:ascii="Times New Roman" w:hAnsi="Times New Roman" w:cs="Times New Roman"/>
          <w:sz w:val="24"/>
          <w:szCs w:val="24"/>
        </w:rPr>
        <w:t xml:space="preserve"> osób</w:t>
      </w:r>
      <w:r w:rsidR="00885205" w:rsidRPr="000A58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oraz</w:t>
      </w:r>
      <w:r w:rsidR="00885205" w:rsidRPr="000A5801">
        <w:rPr>
          <w:rFonts w:ascii="Times New Roman" w:hAnsi="Times New Roman" w:cs="Times New Roman"/>
          <w:sz w:val="24"/>
          <w:szCs w:val="24"/>
        </w:rPr>
        <w:t xml:space="preserve"> </w:t>
      </w:r>
      <w:r w:rsidR="007152EC">
        <w:rPr>
          <w:rFonts w:ascii="Times New Roman" w:hAnsi="Times New Roman" w:cs="Times New Roman"/>
          <w:sz w:val="24"/>
          <w:szCs w:val="24"/>
        </w:rPr>
        <w:t xml:space="preserve">6 </w:t>
      </w:r>
      <w:r w:rsidR="00885205" w:rsidRPr="000A5801">
        <w:rPr>
          <w:rFonts w:ascii="Times New Roman" w:hAnsi="Times New Roman" w:cs="Times New Roman"/>
          <w:sz w:val="24"/>
          <w:szCs w:val="24"/>
        </w:rPr>
        <w:t xml:space="preserve">kobiet. </w:t>
      </w:r>
    </w:p>
    <w:p w14:paraId="24FAF552" w14:textId="38F30FAA" w:rsidR="007821AE" w:rsidRDefault="007821AE" w:rsidP="008852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ACACF8" w14:textId="415EAA93" w:rsidR="00C30603" w:rsidRDefault="00C30603" w:rsidP="008852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C2A7F6" w14:textId="21A07592" w:rsidR="00C30603" w:rsidRDefault="00C30603" w:rsidP="008852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CB2208" w14:textId="77777777" w:rsidR="00C30603" w:rsidRDefault="00C30603" w:rsidP="008852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F9422F" w14:textId="267410A0" w:rsidR="00885205" w:rsidRDefault="00885205" w:rsidP="00885205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A5801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 xml:space="preserve">Wykres D.3. </w:t>
      </w:r>
      <w:r w:rsidRPr="000A5801">
        <w:rPr>
          <w:rFonts w:ascii="Times New Roman" w:hAnsi="Times New Roman" w:cs="Times New Roman"/>
          <w:bCs/>
          <w:i/>
          <w:iCs/>
          <w:sz w:val="24"/>
          <w:szCs w:val="24"/>
        </w:rPr>
        <w:t>Kierownicy zadań badawczych w ramach utrzymania i rozwoju po</w:t>
      </w:r>
      <w:r w:rsidR="009457C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tencjału badawczego </w:t>
      </w:r>
      <w:proofErr w:type="spellStart"/>
      <w:r w:rsidR="009457C7">
        <w:rPr>
          <w:rFonts w:ascii="Times New Roman" w:hAnsi="Times New Roman" w:cs="Times New Roman"/>
          <w:bCs/>
          <w:i/>
          <w:iCs/>
          <w:sz w:val="24"/>
          <w:szCs w:val="24"/>
        </w:rPr>
        <w:t>APwSz</w:t>
      </w:r>
      <w:proofErr w:type="spellEnd"/>
      <w:r w:rsidR="009457C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w 2024</w:t>
      </w:r>
      <w:r w:rsidRPr="000A580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r. </w:t>
      </w:r>
    </w:p>
    <w:p w14:paraId="10883019" w14:textId="77777777" w:rsidR="00C41206" w:rsidRPr="000A5801" w:rsidRDefault="00C41206" w:rsidP="00885205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476CEF19" w14:textId="6F03ED24" w:rsidR="00885205" w:rsidRPr="000A5801" w:rsidRDefault="00941D75" w:rsidP="00885205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bCs/>
          <w:iCs/>
          <w:noProof/>
          <w:lang w:eastAsia="pl-PL"/>
        </w:rPr>
        <w:drawing>
          <wp:inline distT="0" distB="0" distL="0" distR="0" wp14:anchorId="4C014DCB" wp14:editId="7789CF5F">
            <wp:extent cx="4023010" cy="2486891"/>
            <wp:effectExtent l="19050" t="19050" r="15875" b="27940"/>
            <wp:docPr id="24" name="Obraz 24" descr="C:\Users\a.panasiuk\AppData\Local\Microsoft\Windows\INetCache\Content.MSO\F6154B6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.panasiuk\AppData\Local\Microsoft\Windows\INetCache\Content.MSO\F6154B69.tmp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269" cy="24975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91D6CD2" w14:textId="0A5F38F5" w:rsidR="00885205" w:rsidRPr="000A5801" w:rsidRDefault="00885205" w:rsidP="0088520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t xml:space="preserve">Kierownikami </w:t>
      </w:r>
      <w:r w:rsidRPr="000A5801">
        <w:rPr>
          <w:rFonts w:ascii="Times New Roman" w:hAnsi="Times New Roman" w:cs="Times New Roman"/>
          <w:bCs/>
          <w:iCs/>
          <w:sz w:val="24"/>
          <w:szCs w:val="24"/>
        </w:rPr>
        <w:t xml:space="preserve">zadań badawczych w ramach utrzymania i rozwoju potencjału badawczego </w:t>
      </w:r>
      <w:proofErr w:type="spellStart"/>
      <w:r w:rsidRPr="000A5801">
        <w:rPr>
          <w:rFonts w:ascii="Times New Roman" w:hAnsi="Times New Roman" w:cs="Times New Roman"/>
          <w:bCs/>
          <w:iCs/>
          <w:sz w:val="24"/>
          <w:szCs w:val="24"/>
        </w:rPr>
        <w:t>APwSz</w:t>
      </w:r>
      <w:proofErr w:type="spellEnd"/>
      <w:r w:rsidRPr="000A580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56F17">
        <w:rPr>
          <w:rFonts w:ascii="Times New Roman" w:hAnsi="Times New Roman" w:cs="Times New Roman"/>
          <w:sz w:val="24"/>
          <w:szCs w:val="24"/>
        </w:rPr>
        <w:t xml:space="preserve">było </w:t>
      </w:r>
      <w:r w:rsidR="00CE03E6" w:rsidRPr="00CE03E6">
        <w:rPr>
          <w:rFonts w:ascii="Times New Roman" w:hAnsi="Times New Roman" w:cs="Times New Roman"/>
          <w:sz w:val="24"/>
          <w:szCs w:val="24"/>
        </w:rPr>
        <w:t>11</w:t>
      </w:r>
      <w:r w:rsidRPr="00CE03E6">
        <w:rPr>
          <w:rFonts w:ascii="Times New Roman" w:hAnsi="Times New Roman" w:cs="Times New Roman"/>
          <w:sz w:val="24"/>
          <w:szCs w:val="24"/>
        </w:rPr>
        <w:t xml:space="preserve"> mężczyzn </w:t>
      </w:r>
      <w:r w:rsidR="00F56F17" w:rsidRPr="00F56F17">
        <w:rPr>
          <w:rFonts w:ascii="Times New Roman" w:hAnsi="Times New Roman" w:cs="Times New Roman"/>
          <w:sz w:val="24"/>
          <w:szCs w:val="24"/>
        </w:rPr>
        <w:t xml:space="preserve"> </w:t>
      </w:r>
      <w:r w:rsidR="00F56F17">
        <w:rPr>
          <w:rFonts w:ascii="Times New Roman" w:hAnsi="Times New Roman" w:cs="Times New Roman"/>
          <w:sz w:val="24"/>
          <w:szCs w:val="24"/>
        </w:rPr>
        <w:t>i 6</w:t>
      </w:r>
      <w:r w:rsidRPr="000A5801">
        <w:rPr>
          <w:rFonts w:ascii="Times New Roman" w:hAnsi="Times New Roman" w:cs="Times New Roman"/>
          <w:sz w:val="24"/>
          <w:szCs w:val="24"/>
        </w:rPr>
        <w:t xml:space="preserve"> kobiet.</w:t>
      </w:r>
    </w:p>
    <w:p w14:paraId="5F5587F1" w14:textId="08963960" w:rsidR="00F56F17" w:rsidRPr="000A5801" w:rsidRDefault="00F56F17" w:rsidP="008852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FC7BDC" w14:textId="756DF1FA" w:rsidR="00885205" w:rsidRDefault="00885205" w:rsidP="00885205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A580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Wykres D.4. </w:t>
      </w:r>
      <w:r w:rsidRPr="000A5801">
        <w:rPr>
          <w:rFonts w:ascii="Times New Roman" w:hAnsi="Times New Roman" w:cs="Times New Roman"/>
          <w:bCs/>
          <w:i/>
          <w:iCs/>
          <w:sz w:val="24"/>
          <w:szCs w:val="24"/>
        </w:rPr>
        <w:t>Wykonawcy zadań badawczych w ramach utrzymania i rozwoju po</w:t>
      </w:r>
      <w:r w:rsidR="00F56F1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tencjału badawczego </w:t>
      </w:r>
      <w:proofErr w:type="spellStart"/>
      <w:r w:rsidR="00F56F17">
        <w:rPr>
          <w:rFonts w:ascii="Times New Roman" w:hAnsi="Times New Roman" w:cs="Times New Roman"/>
          <w:bCs/>
          <w:i/>
          <w:iCs/>
          <w:sz w:val="24"/>
          <w:szCs w:val="24"/>
        </w:rPr>
        <w:t>APwSz</w:t>
      </w:r>
      <w:proofErr w:type="spellEnd"/>
      <w:r w:rsidR="00F56F1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w 2024</w:t>
      </w:r>
      <w:r w:rsidRPr="000A580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r.</w:t>
      </w:r>
    </w:p>
    <w:p w14:paraId="15E8E7DA" w14:textId="77777777" w:rsidR="00C41206" w:rsidRPr="000A5801" w:rsidRDefault="00C41206" w:rsidP="00885205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bookmarkEnd w:id="9"/>
    <w:p w14:paraId="1B2879A5" w14:textId="55A3E2C9" w:rsidR="00885205" w:rsidRPr="000A5801" w:rsidRDefault="00941D75" w:rsidP="008852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48100B3D" wp14:editId="0582676A">
            <wp:extent cx="4023009" cy="2486891"/>
            <wp:effectExtent l="19050" t="19050" r="15875" b="27940"/>
            <wp:docPr id="25" name="Obraz 25" descr="C:\Users\a.panasiuk\AppData\Local\Microsoft\Windows\INetCache\Content.MSO\939EA5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.panasiuk\AppData\Local\Microsoft\Windows\INetCache\Content.MSO\939EA5F.tmp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827" cy="250099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ACF76CB" w14:textId="77777777" w:rsidR="00885205" w:rsidRPr="000A5801" w:rsidRDefault="00885205" w:rsidP="008852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0D515F" w14:textId="70D1C1B8" w:rsidR="00885205" w:rsidRPr="000A5801" w:rsidRDefault="00885205" w:rsidP="008852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t>Wykonawcami w zadaniach badawczych w ramach utrzymania i rozwoju potencjału badawczego był</w:t>
      </w:r>
      <w:r w:rsidR="00F56F17">
        <w:rPr>
          <w:rFonts w:ascii="Times New Roman" w:hAnsi="Times New Roman" w:cs="Times New Roman"/>
          <w:sz w:val="24"/>
          <w:szCs w:val="24"/>
        </w:rPr>
        <w:t>a zbliżona liczba kobiet (22 osób) i mężczyzn (29</w:t>
      </w:r>
      <w:r w:rsidRPr="000A5801">
        <w:rPr>
          <w:rFonts w:ascii="Times New Roman" w:hAnsi="Times New Roman" w:cs="Times New Roman"/>
          <w:sz w:val="24"/>
          <w:szCs w:val="24"/>
        </w:rPr>
        <w:t xml:space="preserve"> osób). </w:t>
      </w:r>
    </w:p>
    <w:p w14:paraId="0DF7544D" w14:textId="0623D492" w:rsidR="00885205" w:rsidRDefault="00885205" w:rsidP="00885205">
      <w:pPr>
        <w:pStyle w:val="Nagwek1"/>
        <w:spacing w:before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0" w:name="_Hlk95761080"/>
    </w:p>
    <w:p w14:paraId="279E9D76" w14:textId="040C44BC" w:rsidR="007821AE" w:rsidRDefault="007821AE" w:rsidP="007821AE"/>
    <w:p w14:paraId="65B58BC1" w14:textId="1E28AF68" w:rsidR="00CC55AF" w:rsidRDefault="00CC55AF" w:rsidP="007821AE"/>
    <w:p w14:paraId="19DDDC8F" w14:textId="77777777" w:rsidR="00CC55AF" w:rsidRPr="007821AE" w:rsidRDefault="00CC55AF" w:rsidP="007821AE"/>
    <w:p w14:paraId="6469B695" w14:textId="77777777" w:rsidR="00885205" w:rsidRDefault="00885205" w:rsidP="00885205">
      <w:pPr>
        <w:pStyle w:val="Nagwek1"/>
        <w:spacing w:before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58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E. Udział w Programie Erasmus+</w:t>
      </w:r>
    </w:p>
    <w:bookmarkEnd w:id="10"/>
    <w:p w14:paraId="5E9A5D05" w14:textId="77777777" w:rsidR="00885205" w:rsidRPr="000A5801" w:rsidRDefault="00885205" w:rsidP="008852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t xml:space="preserve">Istotnym aspektem rozwoju kadry </w:t>
      </w:r>
      <w:proofErr w:type="spellStart"/>
      <w:r w:rsidRPr="000A5801">
        <w:rPr>
          <w:rFonts w:ascii="Times New Roman" w:hAnsi="Times New Roman" w:cs="Times New Roman"/>
          <w:sz w:val="24"/>
          <w:szCs w:val="24"/>
        </w:rPr>
        <w:t>APwSz</w:t>
      </w:r>
      <w:proofErr w:type="spellEnd"/>
      <w:r w:rsidRPr="000A5801">
        <w:rPr>
          <w:rFonts w:ascii="Times New Roman" w:hAnsi="Times New Roman" w:cs="Times New Roman"/>
          <w:sz w:val="24"/>
          <w:szCs w:val="24"/>
        </w:rPr>
        <w:t xml:space="preserve"> jest możliwość udziału w Programie Erasmus+. Wyjazdy na inne uczelnie Europy realizowane są w celach szkoleniowych </w:t>
      </w:r>
      <w:r w:rsidRPr="000A5801">
        <w:rPr>
          <w:rFonts w:ascii="Times New Roman" w:hAnsi="Times New Roman" w:cs="Times New Roman"/>
          <w:sz w:val="24"/>
          <w:szCs w:val="24"/>
        </w:rPr>
        <w:br/>
        <w:t xml:space="preserve">lub w celu przeprowadzenia zajęć z obszaru tematycznego, w którym specjalizuje się nauczyciel akademicki. Każda z osób może zrealizować kilka wyjazdów w ramach udziału </w:t>
      </w:r>
      <w:r w:rsidRPr="000A5801">
        <w:rPr>
          <w:rFonts w:ascii="Times New Roman" w:hAnsi="Times New Roman" w:cs="Times New Roman"/>
          <w:sz w:val="24"/>
          <w:szCs w:val="24"/>
        </w:rPr>
        <w:br/>
        <w:t xml:space="preserve">w tym programie.  </w:t>
      </w:r>
    </w:p>
    <w:p w14:paraId="62EF6D71" w14:textId="77777777" w:rsidR="00885205" w:rsidRPr="000A5801" w:rsidRDefault="00885205" w:rsidP="008852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t>Studenci w ramach wyjazdów na inne europejskie uczelnie odbywają studia lub praktyki, dodatkowo rozwijając swoje kompetencje międzykulturowe oraz znajomość języków obcych.</w:t>
      </w:r>
    </w:p>
    <w:p w14:paraId="16468615" w14:textId="77777777" w:rsidR="00885205" w:rsidRPr="000A5801" w:rsidRDefault="00885205" w:rsidP="008852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t xml:space="preserve">Szczegółowe dane przedstawione są w Tabelach E.1 i E.2 oraz na wykresach E.1 i E.2.. </w:t>
      </w:r>
    </w:p>
    <w:p w14:paraId="2A929B0A" w14:textId="77777777" w:rsidR="00885205" w:rsidRPr="000A5801" w:rsidRDefault="00885205" w:rsidP="008852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EE96FD" w14:textId="302374D2" w:rsidR="00885205" w:rsidRPr="007821AE" w:rsidRDefault="00885205" w:rsidP="007821AE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bookmarkStart w:id="11" w:name="_Hlk95760996"/>
      <w:r w:rsidRPr="000A580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Tabela E.1. </w:t>
      </w:r>
      <w:r w:rsidRPr="000A5801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</w:t>
      </w:r>
      <w:bookmarkStart w:id="12" w:name="_Hlk95761240"/>
      <w:r w:rsidRPr="000A5801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dział kadry </w:t>
      </w:r>
      <w:proofErr w:type="spellStart"/>
      <w:r w:rsidRPr="000A5801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APwSz</w:t>
      </w:r>
      <w:proofErr w:type="spellEnd"/>
      <w:r w:rsidRPr="000A5801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w Programie Erasmus+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</w:t>
      </w:r>
      <w:r w:rsidR="00F56F17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w latach 20</w:t>
      </w:r>
      <w:r w:rsidRPr="000A5801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2</w:t>
      </w:r>
      <w:r w:rsidR="004C4C75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3 -</w:t>
      </w:r>
      <w:r w:rsidR="00F56F17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2024</w:t>
      </w:r>
      <w:r w:rsidRPr="000A5801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</w:t>
      </w:r>
      <w:bookmarkEnd w:id="12"/>
    </w:p>
    <w:p w14:paraId="31234D11" w14:textId="77777777" w:rsidR="00885205" w:rsidRPr="000A5801" w:rsidRDefault="00885205" w:rsidP="008852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042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3318"/>
        <w:gridCol w:w="3319"/>
      </w:tblGrid>
      <w:tr w:rsidR="00885205" w:rsidRPr="000A5801" w14:paraId="6E70452A" w14:textId="77777777" w:rsidTr="001E080D">
        <w:trPr>
          <w:trHeight w:val="454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11"/>
          <w:p w14:paraId="325040E5" w14:textId="77777777" w:rsidR="00885205" w:rsidRPr="000A5801" w:rsidRDefault="00885205" w:rsidP="001E08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Rok  zakończenia mobilności</w:t>
            </w:r>
          </w:p>
        </w:tc>
        <w:tc>
          <w:tcPr>
            <w:tcW w:w="33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6621D" w14:textId="77777777" w:rsidR="00885205" w:rsidRPr="000A5801" w:rsidRDefault="00885205" w:rsidP="001E08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kobiet biorących udział w mobilności</w:t>
            </w:r>
          </w:p>
        </w:tc>
        <w:tc>
          <w:tcPr>
            <w:tcW w:w="3319" w:type="dxa"/>
            <w:vAlign w:val="center"/>
          </w:tcPr>
          <w:p w14:paraId="7A7ED2F7" w14:textId="77777777" w:rsidR="00885205" w:rsidRPr="000A5801" w:rsidRDefault="00885205" w:rsidP="001E08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mężczyzn biorących udział w mobilności</w:t>
            </w:r>
          </w:p>
        </w:tc>
      </w:tr>
      <w:tr w:rsidR="00885205" w:rsidRPr="000A5801" w14:paraId="5D0AAB2F" w14:textId="77777777" w:rsidTr="001E080D">
        <w:trPr>
          <w:trHeight w:val="454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6E82E" w14:textId="77777777" w:rsidR="00885205" w:rsidRPr="000A5801" w:rsidRDefault="00885205" w:rsidP="001E08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2023</w:t>
            </w:r>
          </w:p>
        </w:tc>
        <w:tc>
          <w:tcPr>
            <w:tcW w:w="33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5FF49" w14:textId="77777777" w:rsidR="00885205" w:rsidRPr="000A5801" w:rsidRDefault="00885205" w:rsidP="001E08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3319" w:type="dxa"/>
            <w:vAlign w:val="center"/>
          </w:tcPr>
          <w:p w14:paraId="03BF4D71" w14:textId="77777777" w:rsidR="00885205" w:rsidRPr="000A5801" w:rsidRDefault="00885205" w:rsidP="001E08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</w:tr>
      <w:tr w:rsidR="00F56F17" w:rsidRPr="000A5801" w14:paraId="07538A19" w14:textId="77777777" w:rsidTr="001E080D">
        <w:trPr>
          <w:trHeight w:val="454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80289" w14:textId="0A232F81" w:rsidR="00F56F17" w:rsidRPr="000A5801" w:rsidRDefault="00F56F17" w:rsidP="001E08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2024</w:t>
            </w:r>
          </w:p>
        </w:tc>
        <w:tc>
          <w:tcPr>
            <w:tcW w:w="33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61593" w14:textId="364E3524" w:rsidR="00F56F17" w:rsidRPr="000A5801" w:rsidRDefault="00F56F17" w:rsidP="001E08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3319" w:type="dxa"/>
            <w:vAlign w:val="center"/>
          </w:tcPr>
          <w:p w14:paraId="3DC69BCB" w14:textId="119E8246" w:rsidR="00F56F17" w:rsidRPr="000A5801" w:rsidRDefault="00F56F17" w:rsidP="001E08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</w:p>
        </w:tc>
      </w:tr>
      <w:tr w:rsidR="00885205" w:rsidRPr="000A5801" w14:paraId="20462CDA" w14:textId="77777777" w:rsidTr="001E080D">
        <w:trPr>
          <w:trHeight w:val="454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620AF" w14:textId="77777777" w:rsidR="00885205" w:rsidRPr="000A5801" w:rsidRDefault="00885205" w:rsidP="001E08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33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0C804" w14:textId="75E0E423" w:rsidR="00885205" w:rsidRPr="000A5801" w:rsidRDefault="004C4C75" w:rsidP="001E08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3319" w:type="dxa"/>
            <w:vAlign w:val="center"/>
          </w:tcPr>
          <w:p w14:paraId="267637C4" w14:textId="56C94041" w:rsidR="00885205" w:rsidRPr="000A5801" w:rsidRDefault="004C4C75" w:rsidP="001E08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57</w:t>
            </w:r>
          </w:p>
        </w:tc>
      </w:tr>
    </w:tbl>
    <w:p w14:paraId="322CD302" w14:textId="4B0E0129" w:rsidR="00885205" w:rsidRDefault="007821AE" w:rsidP="007821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CA7C459" w14:textId="26AEE6F3" w:rsidR="00885205" w:rsidRPr="000A5801" w:rsidRDefault="00885205" w:rsidP="00885205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A580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Wykres E.1. </w:t>
      </w:r>
      <w:r w:rsidRPr="000A580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Ogólna liczba osób biorących u</w:t>
      </w:r>
      <w:r w:rsidR="004C4C7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dział w mobilności w latach 2023 – 2024</w:t>
      </w:r>
      <w:r w:rsidRPr="000A580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(kadra </w:t>
      </w:r>
      <w:proofErr w:type="spellStart"/>
      <w:r w:rsidRPr="000A580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APwSz</w:t>
      </w:r>
      <w:proofErr w:type="spellEnd"/>
      <w:r w:rsidRPr="000A580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4B247541" w14:textId="3C67415B" w:rsidR="00885205" w:rsidRPr="000A5801" w:rsidRDefault="00941D75" w:rsidP="008852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57F8C335" wp14:editId="169D313B">
            <wp:extent cx="4023012" cy="2486891"/>
            <wp:effectExtent l="19050" t="19050" r="15875" b="27940"/>
            <wp:docPr id="26" name="Obraz 26" descr="C:\Users\a.panasiuk\AppData\Local\Microsoft\Windows\INetCache\Content.MSO\B55742C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.panasiuk\AppData\Local\Microsoft\Windows\INetCache\Content.MSO\B55742C5.tmp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896" cy="249609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0B3203F" w14:textId="77777777" w:rsidR="00885205" w:rsidRPr="000A5801" w:rsidRDefault="00885205" w:rsidP="008852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ED635D" w14:textId="77777777" w:rsidR="004C4C75" w:rsidRDefault="00885205" w:rsidP="008852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t xml:space="preserve">Wśród kadry </w:t>
      </w:r>
      <w:proofErr w:type="spellStart"/>
      <w:r w:rsidRPr="000A5801">
        <w:rPr>
          <w:rFonts w:ascii="Times New Roman" w:hAnsi="Times New Roman" w:cs="Times New Roman"/>
          <w:sz w:val="24"/>
          <w:szCs w:val="24"/>
        </w:rPr>
        <w:t>APwSz</w:t>
      </w:r>
      <w:proofErr w:type="spellEnd"/>
      <w:r w:rsidRPr="000A5801">
        <w:rPr>
          <w:rFonts w:ascii="Times New Roman" w:hAnsi="Times New Roman" w:cs="Times New Roman"/>
          <w:sz w:val="24"/>
          <w:szCs w:val="24"/>
        </w:rPr>
        <w:t xml:space="preserve"> biorącej udział w mobilności w ramach Programu Erasmus+</w:t>
      </w:r>
      <w:r w:rsidRPr="000A5801">
        <w:rPr>
          <w:rFonts w:ascii="Times New Roman" w:hAnsi="Times New Roman" w:cs="Times New Roman"/>
          <w:sz w:val="24"/>
          <w:szCs w:val="24"/>
        </w:rPr>
        <w:br/>
        <w:t xml:space="preserve">w latach </w:t>
      </w:r>
      <w:r w:rsidR="004C4C75">
        <w:rPr>
          <w:rFonts w:ascii="Times New Roman" w:hAnsi="Times New Roman" w:cs="Times New Roman"/>
          <w:sz w:val="24"/>
          <w:szCs w:val="24"/>
        </w:rPr>
        <w:t>2023 - 2024</w:t>
      </w:r>
      <w:r w:rsidRPr="000A5801">
        <w:rPr>
          <w:rFonts w:ascii="Times New Roman" w:hAnsi="Times New Roman" w:cs="Times New Roman"/>
          <w:sz w:val="24"/>
          <w:szCs w:val="24"/>
        </w:rPr>
        <w:t xml:space="preserve"> jest przewaga mężczyzn — </w:t>
      </w:r>
      <w:r w:rsidR="004C4C75">
        <w:rPr>
          <w:rFonts w:ascii="Times New Roman" w:hAnsi="Times New Roman" w:cs="Times New Roman"/>
          <w:sz w:val="24"/>
          <w:szCs w:val="24"/>
        </w:rPr>
        <w:t>57 mężczyzn w stosunku do 31</w:t>
      </w:r>
      <w:r w:rsidRPr="000A5801">
        <w:rPr>
          <w:rFonts w:ascii="Times New Roman" w:hAnsi="Times New Roman" w:cs="Times New Roman"/>
          <w:sz w:val="24"/>
          <w:szCs w:val="24"/>
        </w:rPr>
        <w:t xml:space="preserve"> kobiet. </w:t>
      </w:r>
    </w:p>
    <w:p w14:paraId="02E8DE5E" w14:textId="1EDD492B" w:rsidR="00885205" w:rsidRPr="000A5801" w:rsidRDefault="004C4C75" w:rsidP="004C4C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0A7">
        <w:rPr>
          <w:rFonts w:ascii="Times New Roman" w:hAnsi="Times New Roman" w:cs="Times New Roman"/>
          <w:sz w:val="24"/>
          <w:szCs w:val="24"/>
        </w:rPr>
        <w:lastRenderedPageBreak/>
        <w:t>W przyszłości należy bardziej zachęcać kobiety</w:t>
      </w:r>
      <w:r w:rsidR="00480DE9" w:rsidRPr="003970A7">
        <w:rPr>
          <w:rFonts w:ascii="Times New Roman" w:hAnsi="Times New Roman" w:cs="Times New Roman"/>
          <w:sz w:val="24"/>
          <w:szCs w:val="24"/>
        </w:rPr>
        <w:t xml:space="preserve"> </w:t>
      </w:r>
      <w:r w:rsidRPr="003970A7">
        <w:rPr>
          <w:rFonts w:ascii="Times New Roman" w:hAnsi="Times New Roman" w:cs="Times New Roman"/>
          <w:sz w:val="24"/>
          <w:szCs w:val="24"/>
        </w:rPr>
        <w:t xml:space="preserve"> do udziału w mobilności.</w:t>
      </w:r>
    </w:p>
    <w:p w14:paraId="3AA76895" w14:textId="77777777" w:rsidR="00885205" w:rsidRPr="000A5801" w:rsidRDefault="00885205" w:rsidP="00885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986C7" w14:textId="2A17E15F" w:rsidR="00885205" w:rsidRPr="007821AE" w:rsidRDefault="00885205" w:rsidP="007821AE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0A580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Tabela E.2.</w:t>
      </w:r>
      <w:r w:rsidRPr="000A580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0A5801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Udział studentów </w:t>
      </w:r>
      <w:proofErr w:type="spellStart"/>
      <w:r w:rsidRPr="000A5801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APwSz</w:t>
      </w:r>
      <w:proofErr w:type="spellEnd"/>
      <w:r w:rsidRPr="000A5801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w</w:t>
      </w:r>
      <w:r w:rsidR="004C4C75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Programie </w:t>
      </w:r>
      <w:proofErr w:type="spellStart"/>
      <w:r w:rsidR="004C4C75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Erasmus+w</w:t>
      </w:r>
      <w:proofErr w:type="spellEnd"/>
      <w:r w:rsidR="004C4C75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latach 2023–2024</w:t>
      </w:r>
      <w:r w:rsidRPr="000A5801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</w:t>
      </w:r>
    </w:p>
    <w:p w14:paraId="18F46EF7" w14:textId="77777777" w:rsidR="00885205" w:rsidRPr="000A5801" w:rsidRDefault="00885205" w:rsidP="008852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9"/>
        <w:gridCol w:w="3294"/>
        <w:gridCol w:w="3299"/>
      </w:tblGrid>
      <w:tr w:rsidR="00885205" w:rsidRPr="000A5801" w14:paraId="0B4BC351" w14:textId="77777777" w:rsidTr="001E080D">
        <w:trPr>
          <w:trHeight w:val="454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1B825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Rok  zakończenia mobilności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2490A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kobiet biorących udział w mobilności</w:t>
            </w:r>
          </w:p>
        </w:tc>
        <w:tc>
          <w:tcPr>
            <w:tcW w:w="0" w:type="auto"/>
            <w:vAlign w:val="center"/>
          </w:tcPr>
          <w:p w14:paraId="1E891087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mężczyzn biorących udział w mobilności</w:t>
            </w:r>
          </w:p>
        </w:tc>
      </w:tr>
      <w:tr w:rsidR="00885205" w:rsidRPr="000A5801" w14:paraId="77156870" w14:textId="77777777" w:rsidTr="001E080D">
        <w:trPr>
          <w:trHeight w:val="454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B7A35" w14:textId="77777777" w:rsidR="00885205" w:rsidRPr="000A5801" w:rsidRDefault="00885205" w:rsidP="001E08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C033F" w14:textId="77777777" w:rsidR="00885205" w:rsidRPr="000A5801" w:rsidRDefault="00885205" w:rsidP="001E08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0" w:type="auto"/>
            <w:vAlign w:val="center"/>
          </w:tcPr>
          <w:p w14:paraId="73254001" w14:textId="77777777" w:rsidR="00885205" w:rsidRPr="000A5801" w:rsidRDefault="00885205" w:rsidP="001E08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</w:tr>
      <w:tr w:rsidR="004C4C75" w:rsidRPr="000A5801" w14:paraId="12725EE5" w14:textId="77777777" w:rsidTr="001E080D">
        <w:trPr>
          <w:trHeight w:val="454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A0CBB" w14:textId="7F19AB6D" w:rsidR="004C4C75" w:rsidRPr="000A5801" w:rsidRDefault="004C4C75" w:rsidP="001E08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7327C" w14:textId="218D1D05" w:rsidR="004C4C75" w:rsidRPr="000A5801" w:rsidRDefault="004C4C75" w:rsidP="001E08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0" w:type="auto"/>
            <w:vAlign w:val="center"/>
          </w:tcPr>
          <w:p w14:paraId="3C187CA3" w14:textId="1938A44A" w:rsidR="004C4C75" w:rsidRPr="000A5801" w:rsidRDefault="004C4C75" w:rsidP="001E08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</w:tr>
      <w:tr w:rsidR="00885205" w:rsidRPr="000A5801" w14:paraId="3BACD431" w14:textId="77777777" w:rsidTr="001E080D">
        <w:trPr>
          <w:trHeight w:val="454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4771E" w14:textId="77777777" w:rsidR="00885205" w:rsidRPr="000A5801" w:rsidRDefault="00885205" w:rsidP="001E08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A7910" w14:textId="7D87833A" w:rsidR="00885205" w:rsidRPr="000A5801" w:rsidRDefault="004C4C75" w:rsidP="001E08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0" w:type="auto"/>
            <w:vAlign w:val="center"/>
          </w:tcPr>
          <w:p w14:paraId="09B33960" w14:textId="0430022D" w:rsidR="00885205" w:rsidRPr="000A5801" w:rsidRDefault="004C4C75" w:rsidP="001E08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50</w:t>
            </w:r>
          </w:p>
        </w:tc>
      </w:tr>
    </w:tbl>
    <w:p w14:paraId="70553E1B" w14:textId="77777777" w:rsidR="00885205" w:rsidRPr="000A5801" w:rsidRDefault="00885205" w:rsidP="008852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113C77A4" w14:textId="77777777" w:rsidR="00885205" w:rsidRPr="000A5801" w:rsidRDefault="00885205" w:rsidP="008852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57C67C5C" w14:textId="5D142BF1" w:rsidR="00885205" w:rsidRPr="000A5801" w:rsidRDefault="00885205" w:rsidP="00885205">
      <w:pPr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Wykres E.3. </w:t>
      </w:r>
      <w:r w:rsidRPr="000A580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Liczba studentów </w:t>
      </w:r>
      <w:proofErr w:type="spellStart"/>
      <w:r w:rsidRPr="000A580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APwSz</w:t>
      </w:r>
      <w:proofErr w:type="spellEnd"/>
      <w:r w:rsidRPr="000A580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biorących u</w:t>
      </w:r>
      <w:r w:rsidR="004C4C7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dział w mobilności w latach 2023-2024</w:t>
      </w:r>
      <w:r w:rsidRPr="000A58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9DAE95" w14:textId="601B721F" w:rsidR="00885205" w:rsidRPr="000A5801" w:rsidRDefault="00941D75" w:rsidP="008852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6A0636DC" wp14:editId="5BCED99B">
            <wp:extent cx="4031673" cy="2492245"/>
            <wp:effectExtent l="19050" t="19050" r="26035" b="22860"/>
            <wp:docPr id="28" name="Obraz 28" descr="C:\Users\a.panasiuk\AppData\Local\Microsoft\Windows\INetCache\Content.MSO\60CB461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a.panasiuk\AppData\Local\Microsoft\Windows\INetCache\Content.MSO\60CB461B.tmp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467" cy="250880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18AE68B" w14:textId="77777777" w:rsidR="00885205" w:rsidRDefault="00885205" w:rsidP="008852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BB0DF4" w14:textId="779FC93B" w:rsidR="00885205" w:rsidRPr="000A5801" w:rsidRDefault="00885205" w:rsidP="0088520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801">
        <w:rPr>
          <w:rFonts w:ascii="Times New Roman" w:hAnsi="Times New Roman" w:cs="Times New Roman"/>
          <w:sz w:val="24"/>
          <w:szCs w:val="24"/>
        </w:rPr>
        <w:t xml:space="preserve">Dane dotyczące studentów, biorących udział w wyjazdach na studia lub praktyki zagraniczne w ramach Programu Erasmus Plus w latach </w:t>
      </w:r>
      <w:r w:rsidR="004C4C75">
        <w:rPr>
          <w:rFonts w:ascii="Times New Roman" w:hAnsi="Times New Roman" w:cs="Times New Roman"/>
          <w:sz w:val="24"/>
          <w:szCs w:val="24"/>
        </w:rPr>
        <w:t>2023–2024</w:t>
      </w:r>
      <w:r w:rsidRPr="000A5801">
        <w:rPr>
          <w:rFonts w:ascii="Times New Roman" w:hAnsi="Times New Roman" w:cs="Times New Roman"/>
          <w:sz w:val="24"/>
          <w:szCs w:val="24"/>
        </w:rPr>
        <w:t xml:space="preserve">, </w:t>
      </w:r>
      <w:r w:rsidR="00E33FF2">
        <w:rPr>
          <w:rFonts w:ascii="Times New Roman" w:hAnsi="Times New Roman" w:cs="Times New Roman"/>
          <w:sz w:val="24"/>
          <w:szCs w:val="24"/>
        </w:rPr>
        <w:t xml:space="preserve">także </w:t>
      </w:r>
      <w:r w:rsidRPr="000A5801">
        <w:rPr>
          <w:rFonts w:ascii="Times New Roman" w:hAnsi="Times New Roman" w:cs="Times New Roman"/>
          <w:sz w:val="24"/>
          <w:szCs w:val="24"/>
        </w:rPr>
        <w:t>wskazują na wyższą liczbę mężczyzn (</w:t>
      </w:r>
      <w:r w:rsidR="004C4C75">
        <w:rPr>
          <w:rFonts w:ascii="Times New Roman" w:hAnsi="Times New Roman" w:cs="Times New Roman"/>
          <w:sz w:val="24"/>
          <w:szCs w:val="24"/>
        </w:rPr>
        <w:t>50 osób) niż kobiet (28 osób), jednak wśród kobiet nastąpił znaczny wzrost w 2024r. w porównaniu do roku 2023.</w:t>
      </w:r>
    </w:p>
    <w:p w14:paraId="4B1330F8" w14:textId="77777777" w:rsidR="00885205" w:rsidRPr="000A5801" w:rsidRDefault="00885205" w:rsidP="008852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4A6B8B" w14:textId="77777777" w:rsidR="00885205" w:rsidRDefault="00885205" w:rsidP="008852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40C77FB" w14:textId="25212EF7" w:rsidR="00885205" w:rsidRPr="000A5801" w:rsidRDefault="00885205" w:rsidP="00885205">
      <w:pPr>
        <w:rPr>
          <w:rFonts w:ascii="Times New Roman" w:hAnsi="Times New Roman" w:cs="Times New Roman"/>
          <w:b/>
          <w:sz w:val="24"/>
          <w:szCs w:val="24"/>
        </w:rPr>
      </w:pPr>
      <w:r w:rsidRPr="000A5801">
        <w:rPr>
          <w:rFonts w:ascii="Times New Roman" w:hAnsi="Times New Roman" w:cs="Times New Roman"/>
          <w:b/>
          <w:sz w:val="24"/>
          <w:szCs w:val="24"/>
        </w:rPr>
        <w:lastRenderedPageBreak/>
        <w:t>F. Analiza przebiegu pr</w:t>
      </w:r>
      <w:r w:rsidR="00C30603">
        <w:rPr>
          <w:rFonts w:ascii="Times New Roman" w:hAnsi="Times New Roman" w:cs="Times New Roman"/>
          <w:b/>
          <w:sz w:val="24"/>
          <w:szCs w:val="24"/>
        </w:rPr>
        <w:t xml:space="preserve">ocesów rekrutacji w </w:t>
      </w:r>
      <w:proofErr w:type="spellStart"/>
      <w:r w:rsidR="00C30603">
        <w:rPr>
          <w:rFonts w:ascii="Times New Roman" w:hAnsi="Times New Roman" w:cs="Times New Roman"/>
          <w:b/>
          <w:sz w:val="24"/>
          <w:szCs w:val="24"/>
        </w:rPr>
        <w:t>APwSz</w:t>
      </w:r>
      <w:proofErr w:type="spellEnd"/>
      <w:r w:rsidR="00C30603">
        <w:rPr>
          <w:rFonts w:ascii="Times New Roman" w:hAnsi="Times New Roman" w:cs="Times New Roman"/>
          <w:b/>
          <w:sz w:val="24"/>
          <w:szCs w:val="24"/>
        </w:rPr>
        <w:t xml:space="preserve"> w 2024</w:t>
      </w:r>
      <w:r w:rsidRPr="000A5801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7D63B2C5" w14:textId="77777777" w:rsidR="00885205" w:rsidRPr="000A5801" w:rsidRDefault="00885205" w:rsidP="008852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b/>
          <w:sz w:val="24"/>
          <w:szCs w:val="24"/>
        </w:rPr>
        <w:tab/>
      </w:r>
    </w:p>
    <w:p w14:paraId="74CE208E" w14:textId="08208511" w:rsidR="00885205" w:rsidRDefault="00885205" w:rsidP="008852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0A580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Tabela F.1.</w:t>
      </w:r>
      <w:r w:rsidRPr="000A580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0A5801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Liczba osób staraj</w:t>
      </w:r>
      <w:r w:rsidR="00E33FF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ących się o pracę w </w:t>
      </w:r>
      <w:proofErr w:type="spellStart"/>
      <w:r w:rsidR="00E33FF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APwSz</w:t>
      </w:r>
      <w:proofErr w:type="spellEnd"/>
      <w:r w:rsidR="00E33FF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w 2024</w:t>
      </w:r>
      <w:r w:rsidRPr="000A5801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r.</w:t>
      </w:r>
      <w:r w:rsidRPr="000A580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</w:t>
      </w:r>
    </w:p>
    <w:p w14:paraId="22C3E47E" w14:textId="77777777" w:rsidR="00885205" w:rsidRPr="000A5801" w:rsidRDefault="00885205" w:rsidP="008852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0A580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</w:t>
      </w:r>
    </w:p>
    <w:tbl>
      <w:tblPr>
        <w:tblW w:w="9356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1346"/>
        <w:gridCol w:w="1347"/>
        <w:gridCol w:w="1346"/>
        <w:gridCol w:w="1347"/>
      </w:tblGrid>
      <w:tr w:rsidR="00885205" w:rsidRPr="000A5801" w14:paraId="026E1C95" w14:textId="77777777" w:rsidTr="001E080D">
        <w:trPr>
          <w:trHeight w:val="553"/>
        </w:trPr>
        <w:tc>
          <w:tcPr>
            <w:tcW w:w="3970" w:type="dxa"/>
            <w:vMerge w:val="restart"/>
            <w:shd w:val="clear" w:color="auto" w:fill="auto"/>
            <w:vAlign w:val="center"/>
          </w:tcPr>
          <w:p w14:paraId="502187D2" w14:textId="74617FF5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A5801">
              <w:rPr>
                <w:rFonts w:ascii="Times New Roman" w:hAnsi="Times New Roman" w:cs="Times New Roman"/>
                <w:b/>
                <w:sz w:val="24"/>
              </w:rPr>
              <w:t xml:space="preserve">Liczba osób starających się o pracę w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APwSz</w:t>
            </w:r>
            <w:proofErr w:type="spellEnd"/>
            <w:r w:rsidR="00E33FF2">
              <w:rPr>
                <w:rFonts w:ascii="Times New Roman" w:hAnsi="Times New Roman" w:cs="Times New Roman"/>
                <w:b/>
                <w:sz w:val="24"/>
              </w:rPr>
              <w:t xml:space="preserve"> w 2024</w:t>
            </w:r>
            <w:r w:rsidRPr="000A5801">
              <w:rPr>
                <w:rFonts w:ascii="Times New Roman" w:hAnsi="Times New Roman" w:cs="Times New Roman"/>
                <w:b/>
                <w:sz w:val="24"/>
              </w:rPr>
              <w:t xml:space="preserve"> r.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1645928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A5801">
              <w:rPr>
                <w:rFonts w:ascii="Times New Roman" w:hAnsi="Times New Roman" w:cs="Times New Roman"/>
                <w:b/>
                <w:sz w:val="24"/>
              </w:rPr>
              <w:t>Pracownicy cywilni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1BD3383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A5801">
              <w:rPr>
                <w:rFonts w:ascii="Times New Roman" w:hAnsi="Times New Roman" w:cs="Times New Roman"/>
                <w:b/>
                <w:sz w:val="24"/>
              </w:rPr>
              <w:t>Funkcjonariusze</w:t>
            </w:r>
          </w:p>
        </w:tc>
      </w:tr>
      <w:tr w:rsidR="00885205" w:rsidRPr="000A5801" w14:paraId="7581A903" w14:textId="77777777" w:rsidTr="001E080D">
        <w:trPr>
          <w:trHeight w:val="584"/>
        </w:trPr>
        <w:tc>
          <w:tcPr>
            <w:tcW w:w="3970" w:type="dxa"/>
            <w:vMerge/>
            <w:shd w:val="clear" w:color="auto" w:fill="auto"/>
            <w:vAlign w:val="center"/>
          </w:tcPr>
          <w:p w14:paraId="554B3A7F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42100716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A5801">
              <w:rPr>
                <w:rFonts w:ascii="Times New Roman" w:hAnsi="Times New Roman" w:cs="Times New Roman"/>
                <w:b/>
                <w:sz w:val="24"/>
              </w:rPr>
              <w:t>kobiety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7BECA584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A5801">
              <w:rPr>
                <w:rFonts w:ascii="Times New Roman" w:hAnsi="Times New Roman" w:cs="Times New Roman"/>
                <w:b/>
                <w:sz w:val="24"/>
              </w:rPr>
              <w:t>mężczyźni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4096A094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A5801">
              <w:rPr>
                <w:rFonts w:ascii="Times New Roman" w:hAnsi="Times New Roman" w:cs="Times New Roman"/>
                <w:b/>
                <w:sz w:val="24"/>
              </w:rPr>
              <w:t>kobiety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6D9B2FB2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A5801">
              <w:rPr>
                <w:rFonts w:ascii="Times New Roman" w:hAnsi="Times New Roman" w:cs="Times New Roman"/>
                <w:b/>
                <w:sz w:val="24"/>
              </w:rPr>
              <w:t>mężczyźni</w:t>
            </w:r>
          </w:p>
        </w:tc>
      </w:tr>
      <w:tr w:rsidR="00885205" w:rsidRPr="000A5801" w14:paraId="77FD46A6" w14:textId="77777777" w:rsidTr="001E080D">
        <w:trPr>
          <w:trHeight w:val="506"/>
        </w:trPr>
        <w:tc>
          <w:tcPr>
            <w:tcW w:w="3970" w:type="dxa"/>
            <w:shd w:val="clear" w:color="auto" w:fill="auto"/>
            <w:vAlign w:val="center"/>
          </w:tcPr>
          <w:p w14:paraId="0A3DC0EB" w14:textId="7EA17197" w:rsidR="00885205" w:rsidRPr="000A5801" w:rsidRDefault="00885205" w:rsidP="00E33F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A7368F">
              <w:rPr>
                <w:rFonts w:ascii="Times New Roman" w:hAnsi="Times New Roman" w:cs="Times New Roman"/>
                <w:b/>
                <w:sz w:val="24"/>
              </w:rPr>
              <w:t xml:space="preserve">Stanowisko </w:t>
            </w:r>
            <w:r w:rsidR="004C355B">
              <w:rPr>
                <w:rFonts w:ascii="Times New Roman" w:hAnsi="Times New Roman" w:cs="Times New Roman"/>
                <w:b/>
                <w:sz w:val="24"/>
              </w:rPr>
              <w:t>badawcze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7E1EAF57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A5801">
              <w:rPr>
                <w:rFonts w:ascii="Times New Roman" w:hAnsi="Times New Roman" w:cs="Times New Roman"/>
                <w:sz w:val="24"/>
              </w:rPr>
              <w:t>---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7A3990BE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A5801">
              <w:rPr>
                <w:rFonts w:ascii="Times New Roman" w:hAnsi="Times New Roman" w:cs="Times New Roman"/>
                <w:sz w:val="24"/>
              </w:rPr>
              <w:t>---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0D72B7D9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A5801">
              <w:rPr>
                <w:rFonts w:ascii="Times New Roman" w:hAnsi="Times New Roman" w:cs="Times New Roman"/>
                <w:sz w:val="24"/>
              </w:rPr>
              <w:t>---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0503A5D3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A5801">
              <w:rPr>
                <w:rFonts w:ascii="Times New Roman" w:hAnsi="Times New Roman" w:cs="Times New Roman"/>
                <w:sz w:val="24"/>
              </w:rPr>
              <w:t>---</w:t>
            </w:r>
          </w:p>
        </w:tc>
      </w:tr>
      <w:tr w:rsidR="00885205" w:rsidRPr="000A5801" w14:paraId="75AE8518" w14:textId="77777777" w:rsidTr="001E080D">
        <w:trPr>
          <w:trHeight w:val="506"/>
        </w:trPr>
        <w:tc>
          <w:tcPr>
            <w:tcW w:w="3970" w:type="dxa"/>
            <w:shd w:val="clear" w:color="auto" w:fill="auto"/>
            <w:vAlign w:val="center"/>
          </w:tcPr>
          <w:p w14:paraId="4A8C3495" w14:textId="2F438463" w:rsidR="00885205" w:rsidRPr="000A5801" w:rsidRDefault="00885205" w:rsidP="00E33F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A7368F">
              <w:rPr>
                <w:rFonts w:ascii="Times New Roman" w:hAnsi="Times New Roman" w:cs="Times New Roman"/>
                <w:b/>
                <w:sz w:val="24"/>
              </w:rPr>
              <w:t xml:space="preserve">Stanowisko </w:t>
            </w:r>
            <w:r w:rsidR="00A7368F" w:rsidRPr="00A7368F">
              <w:rPr>
                <w:rFonts w:ascii="Times New Roman" w:hAnsi="Times New Roman" w:cs="Times New Roman"/>
                <w:b/>
                <w:sz w:val="24"/>
              </w:rPr>
              <w:t xml:space="preserve">badawczo - </w:t>
            </w:r>
            <w:r w:rsidRPr="00A7368F">
              <w:rPr>
                <w:rFonts w:ascii="Times New Roman" w:hAnsi="Times New Roman" w:cs="Times New Roman"/>
                <w:b/>
                <w:sz w:val="24"/>
              </w:rPr>
              <w:t>dydaktyczne</w:t>
            </w:r>
            <w:r w:rsidR="00A7368F" w:rsidRPr="00A7368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7FCA0FB7" w14:textId="21982CB0" w:rsidR="00885205" w:rsidRPr="000A5801" w:rsidRDefault="00E33FF2" w:rsidP="001E0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---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05C9ECA6" w14:textId="4B01B698" w:rsidR="00885205" w:rsidRPr="000A5801" w:rsidRDefault="00E33FF2" w:rsidP="001E0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3060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2E8857E0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A5801">
              <w:rPr>
                <w:rFonts w:ascii="Times New Roman" w:hAnsi="Times New Roman" w:cs="Times New Roman"/>
                <w:color w:val="000000" w:themeColor="text1"/>
                <w:sz w:val="24"/>
              </w:rPr>
              <w:t>---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3F9FEF5C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A5801">
              <w:rPr>
                <w:rFonts w:ascii="Times New Roman" w:hAnsi="Times New Roman" w:cs="Times New Roman"/>
                <w:color w:val="000000" w:themeColor="text1"/>
                <w:sz w:val="24"/>
              </w:rPr>
              <w:t>---</w:t>
            </w:r>
          </w:p>
        </w:tc>
      </w:tr>
      <w:tr w:rsidR="00885205" w:rsidRPr="000A5801" w14:paraId="70CEA35E" w14:textId="77777777" w:rsidTr="001E080D">
        <w:trPr>
          <w:trHeight w:val="506"/>
        </w:trPr>
        <w:tc>
          <w:tcPr>
            <w:tcW w:w="3970" w:type="dxa"/>
            <w:shd w:val="clear" w:color="auto" w:fill="auto"/>
            <w:vAlign w:val="center"/>
          </w:tcPr>
          <w:p w14:paraId="5414A9AD" w14:textId="77777777" w:rsidR="00E33FF2" w:rsidRDefault="00885205" w:rsidP="001E08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A5801">
              <w:rPr>
                <w:rFonts w:ascii="Times New Roman" w:hAnsi="Times New Roman" w:cs="Times New Roman"/>
                <w:b/>
                <w:sz w:val="24"/>
              </w:rPr>
              <w:t xml:space="preserve">Stanowisko dydaktyczne </w:t>
            </w:r>
          </w:p>
          <w:p w14:paraId="4334E068" w14:textId="7CE838EE" w:rsidR="00885205" w:rsidRPr="000A5801" w:rsidRDefault="00E33FF2" w:rsidP="00E33F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33FF2">
              <w:rPr>
                <w:rFonts w:ascii="Times New Roman" w:eastAsia="Calibri" w:hAnsi="Times New Roman" w:cs="Times New Roman"/>
                <w:sz w:val="18"/>
                <w:szCs w:val="18"/>
              </w:rPr>
              <w:t>(w tym funkcjona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riusze na stanowisko asystenta </w:t>
            </w:r>
            <w:r w:rsidRPr="00E33FF2">
              <w:rPr>
                <w:rFonts w:ascii="Times New Roman" w:eastAsia="Calibri" w:hAnsi="Times New Roman" w:cs="Times New Roman"/>
                <w:sz w:val="18"/>
                <w:szCs w:val="18"/>
              </w:rPr>
              <w:t>niebędące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go</w:t>
            </w:r>
            <w:r w:rsidRPr="00E33F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nauczycielem akademickim, ale w kadrze dydaktycznej)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5E91C4D4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A580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1938EB0F" w14:textId="7E63409B" w:rsidR="00885205" w:rsidRPr="000A5801" w:rsidRDefault="00E33FF2" w:rsidP="001E0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379E6376" w14:textId="5486EB1D" w:rsidR="00885205" w:rsidRPr="000A5801" w:rsidRDefault="00E33FF2" w:rsidP="001E08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525A6482" w14:textId="501954AC" w:rsidR="00885205" w:rsidRPr="000A5801" w:rsidRDefault="00E33FF2" w:rsidP="001E08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8</w:t>
            </w:r>
          </w:p>
        </w:tc>
      </w:tr>
    </w:tbl>
    <w:p w14:paraId="425E4CAD" w14:textId="77777777" w:rsidR="00885205" w:rsidRPr="000A5801" w:rsidRDefault="00885205" w:rsidP="008852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14:paraId="36B068AF" w14:textId="77777777" w:rsidR="00885205" w:rsidRPr="000A5801" w:rsidRDefault="00885205" w:rsidP="008852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14:paraId="28ACC144" w14:textId="70F941F3" w:rsidR="00885205" w:rsidRDefault="00885205" w:rsidP="008852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0A580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Tabela F.2.</w:t>
      </w:r>
      <w:r w:rsidRPr="000A580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0A5801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Liczba osób pr</w:t>
      </w:r>
      <w:r w:rsidR="00E33FF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zyjętych do pracy w </w:t>
      </w:r>
      <w:proofErr w:type="spellStart"/>
      <w:r w:rsidR="00E33FF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APwSz</w:t>
      </w:r>
      <w:proofErr w:type="spellEnd"/>
      <w:r w:rsidR="00E33FF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w 2024</w:t>
      </w:r>
      <w:r w:rsidRPr="000A5801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r.</w:t>
      </w:r>
      <w:r w:rsidRPr="000A580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 </w:t>
      </w:r>
    </w:p>
    <w:p w14:paraId="067F1051" w14:textId="77777777" w:rsidR="00885205" w:rsidRPr="000A5801" w:rsidRDefault="00885205" w:rsidP="008852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tbl>
      <w:tblPr>
        <w:tblW w:w="9356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1346"/>
        <w:gridCol w:w="1347"/>
        <w:gridCol w:w="1346"/>
        <w:gridCol w:w="1347"/>
      </w:tblGrid>
      <w:tr w:rsidR="00885205" w:rsidRPr="000A5801" w14:paraId="4F27B7F0" w14:textId="77777777" w:rsidTr="001E080D">
        <w:trPr>
          <w:trHeight w:val="514"/>
        </w:trPr>
        <w:tc>
          <w:tcPr>
            <w:tcW w:w="3970" w:type="dxa"/>
            <w:vMerge w:val="restart"/>
            <w:shd w:val="clear" w:color="auto" w:fill="auto"/>
            <w:vAlign w:val="center"/>
          </w:tcPr>
          <w:p w14:paraId="53A1B942" w14:textId="3275866F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A5801">
              <w:rPr>
                <w:rFonts w:ascii="Times New Roman" w:hAnsi="Times New Roman" w:cs="Times New Roman"/>
                <w:b/>
                <w:sz w:val="24"/>
              </w:rPr>
              <w:t xml:space="preserve">Liczba osób przyjętych do pracy </w:t>
            </w:r>
            <w:r w:rsidRPr="000A5801">
              <w:rPr>
                <w:rFonts w:ascii="Times New Roman" w:hAnsi="Times New Roman" w:cs="Times New Roman"/>
                <w:b/>
                <w:sz w:val="24"/>
              </w:rPr>
              <w:br/>
              <w:t xml:space="preserve">w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APwSz</w:t>
            </w:r>
            <w:proofErr w:type="spellEnd"/>
            <w:r w:rsidR="00E33FF2">
              <w:rPr>
                <w:rFonts w:ascii="Times New Roman" w:hAnsi="Times New Roman" w:cs="Times New Roman"/>
                <w:b/>
                <w:sz w:val="24"/>
              </w:rPr>
              <w:t xml:space="preserve"> w 2024</w:t>
            </w:r>
            <w:r w:rsidRPr="000A5801">
              <w:rPr>
                <w:rFonts w:ascii="Times New Roman" w:hAnsi="Times New Roman" w:cs="Times New Roman"/>
                <w:b/>
                <w:sz w:val="24"/>
              </w:rPr>
              <w:t xml:space="preserve"> r.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E4CFDE7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A5801">
              <w:rPr>
                <w:rFonts w:ascii="Times New Roman" w:hAnsi="Times New Roman" w:cs="Times New Roman"/>
                <w:b/>
                <w:sz w:val="24"/>
              </w:rPr>
              <w:t>Pracownicy cywilni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AB57A75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A5801">
              <w:rPr>
                <w:rFonts w:ascii="Times New Roman" w:hAnsi="Times New Roman" w:cs="Times New Roman"/>
                <w:b/>
                <w:sz w:val="24"/>
              </w:rPr>
              <w:t>Funkcjonariusze</w:t>
            </w:r>
          </w:p>
        </w:tc>
      </w:tr>
      <w:tr w:rsidR="00885205" w:rsidRPr="000A5801" w14:paraId="0ED72C68" w14:textId="77777777" w:rsidTr="001E080D">
        <w:trPr>
          <w:trHeight w:val="410"/>
        </w:trPr>
        <w:tc>
          <w:tcPr>
            <w:tcW w:w="3970" w:type="dxa"/>
            <w:vMerge/>
            <w:shd w:val="clear" w:color="auto" w:fill="auto"/>
            <w:vAlign w:val="center"/>
          </w:tcPr>
          <w:p w14:paraId="41C85F6F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3F01F8B8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A5801">
              <w:rPr>
                <w:rFonts w:ascii="Times New Roman" w:hAnsi="Times New Roman" w:cs="Times New Roman"/>
                <w:b/>
                <w:sz w:val="24"/>
              </w:rPr>
              <w:t>kobiety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49AF8B0D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A5801">
              <w:rPr>
                <w:rFonts w:ascii="Times New Roman" w:hAnsi="Times New Roman" w:cs="Times New Roman"/>
                <w:b/>
                <w:sz w:val="24"/>
              </w:rPr>
              <w:t>mężczyźni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6E765440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A5801">
              <w:rPr>
                <w:rFonts w:ascii="Times New Roman" w:hAnsi="Times New Roman" w:cs="Times New Roman"/>
                <w:b/>
                <w:sz w:val="24"/>
              </w:rPr>
              <w:t>kobiety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4C8B15FB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A5801">
              <w:rPr>
                <w:rFonts w:ascii="Times New Roman" w:hAnsi="Times New Roman" w:cs="Times New Roman"/>
                <w:b/>
                <w:sz w:val="24"/>
              </w:rPr>
              <w:t>mężczyźni</w:t>
            </w:r>
          </w:p>
        </w:tc>
      </w:tr>
      <w:tr w:rsidR="00885205" w:rsidRPr="000A5801" w14:paraId="5D1624F0" w14:textId="77777777" w:rsidTr="001E080D">
        <w:trPr>
          <w:trHeight w:val="557"/>
        </w:trPr>
        <w:tc>
          <w:tcPr>
            <w:tcW w:w="3970" w:type="dxa"/>
            <w:shd w:val="clear" w:color="auto" w:fill="auto"/>
            <w:vAlign w:val="center"/>
          </w:tcPr>
          <w:p w14:paraId="6FCF4CAC" w14:textId="3071CA5B" w:rsidR="00885205" w:rsidRPr="000A5801" w:rsidRDefault="004C355B" w:rsidP="001E08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Stanowisko badawcze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7EBD59D7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A5801">
              <w:rPr>
                <w:rFonts w:ascii="Times New Roman" w:hAnsi="Times New Roman" w:cs="Times New Roman"/>
                <w:sz w:val="24"/>
              </w:rPr>
              <w:t>---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412C9AF2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A5801">
              <w:rPr>
                <w:rFonts w:ascii="Times New Roman" w:hAnsi="Times New Roman" w:cs="Times New Roman"/>
                <w:sz w:val="24"/>
              </w:rPr>
              <w:t>---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674109E8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A5801">
              <w:rPr>
                <w:rFonts w:ascii="Times New Roman" w:hAnsi="Times New Roman" w:cs="Times New Roman"/>
                <w:sz w:val="24"/>
              </w:rPr>
              <w:t>---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4525FADF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A5801">
              <w:rPr>
                <w:rFonts w:ascii="Times New Roman" w:hAnsi="Times New Roman" w:cs="Times New Roman"/>
                <w:sz w:val="24"/>
              </w:rPr>
              <w:t>---</w:t>
            </w:r>
          </w:p>
        </w:tc>
      </w:tr>
      <w:tr w:rsidR="00885205" w:rsidRPr="000A5801" w14:paraId="300B8093" w14:textId="77777777" w:rsidTr="001E080D">
        <w:trPr>
          <w:trHeight w:val="551"/>
        </w:trPr>
        <w:tc>
          <w:tcPr>
            <w:tcW w:w="3970" w:type="dxa"/>
            <w:shd w:val="clear" w:color="auto" w:fill="auto"/>
            <w:vAlign w:val="center"/>
          </w:tcPr>
          <w:p w14:paraId="3593E28E" w14:textId="77777777" w:rsidR="00885205" w:rsidRPr="000A5801" w:rsidRDefault="00885205" w:rsidP="001E08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A7368F">
              <w:rPr>
                <w:rFonts w:ascii="Times New Roman" w:hAnsi="Times New Roman" w:cs="Times New Roman"/>
                <w:b/>
                <w:sz w:val="24"/>
              </w:rPr>
              <w:t>Stanowisko badawczo-dydaktyczne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0567337D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3060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632EE3FA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3060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18ECD60C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A5801">
              <w:rPr>
                <w:rFonts w:ascii="Times New Roman" w:hAnsi="Times New Roman" w:cs="Times New Roman"/>
                <w:sz w:val="24"/>
              </w:rPr>
              <w:t>---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50DC573C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A5801">
              <w:rPr>
                <w:rFonts w:ascii="Times New Roman" w:hAnsi="Times New Roman" w:cs="Times New Roman"/>
                <w:sz w:val="24"/>
              </w:rPr>
              <w:t>---</w:t>
            </w:r>
          </w:p>
        </w:tc>
      </w:tr>
      <w:tr w:rsidR="00885205" w:rsidRPr="000A5801" w14:paraId="09D846E5" w14:textId="77777777" w:rsidTr="001E080D">
        <w:trPr>
          <w:trHeight w:val="544"/>
        </w:trPr>
        <w:tc>
          <w:tcPr>
            <w:tcW w:w="3970" w:type="dxa"/>
            <w:shd w:val="clear" w:color="auto" w:fill="auto"/>
            <w:vAlign w:val="center"/>
          </w:tcPr>
          <w:p w14:paraId="0BDECFDD" w14:textId="77777777" w:rsidR="00885205" w:rsidRDefault="00885205" w:rsidP="001E08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A5801">
              <w:rPr>
                <w:rFonts w:ascii="Times New Roman" w:hAnsi="Times New Roman" w:cs="Times New Roman"/>
                <w:b/>
                <w:sz w:val="24"/>
              </w:rPr>
              <w:t>Stanowisko dydaktyczne</w:t>
            </w:r>
          </w:p>
          <w:p w14:paraId="445050D5" w14:textId="0040A482" w:rsidR="00E33FF2" w:rsidRPr="000A5801" w:rsidRDefault="00E33FF2" w:rsidP="001E08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E33FF2">
              <w:rPr>
                <w:rFonts w:ascii="Times New Roman" w:eastAsia="Calibri" w:hAnsi="Times New Roman" w:cs="Times New Roman"/>
                <w:sz w:val="18"/>
                <w:szCs w:val="18"/>
              </w:rPr>
              <w:t>(w tym funkcjona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riusze na stanowisko asystenta </w:t>
            </w:r>
            <w:r w:rsidRPr="00E33FF2">
              <w:rPr>
                <w:rFonts w:ascii="Times New Roman" w:eastAsia="Calibri" w:hAnsi="Times New Roman" w:cs="Times New Roman"/>
                <w:sz w:val="18"/>
                <w:szCs w:val="18"/>
              </w:rPr>
              <w:t>niebędące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go</w:t>
            </w:r>
            <w:r w:rsidRPr="00E33F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nauczycielem akademickim, ale w kadrze dydaktycznej)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5839D584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A5801">
              <w:rPr>
                <w:rFonts w:ascii="Times New Roman" w:hAnsi="Times New Roman" w:cs="Times New Roman"/>
                <w:sz w:val="24"/>
              </w:rPr>
              <w:t>---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3DC11680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A5801">
              <w:rPr>
                <w:rFonts w:ascii="Times New Roman" w:hAnsi="Times New Roman" w:cs="Times New Roman"/>
                <w:sz w:val="24"/>
              </w:rPr>
              <w:t>---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3388F568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3060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283B6682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30603"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</w:tbl>
    <w:p w14:paraId="49248579" w14:textId="77777777" w:rsidR="00885205" w:rsidRPr="000A5801" w:rsidRDefault="00885205" w:rsidP="008852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215B56" w14:textId="712DBA06" w:rsidR="00885205" w:rsidRDefault="00E33FF2" w:rsidP="008852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2024</w:t>
      </w:r>
      <w:r w:rsidR="00885205" w:rsidRPr="000A5801">
        <w:rPr>
          <w:rFonts w:ascii="Times New Roman" w:hAnsi="Times New Roman" w:cs="Times New Roman"/>
          <w:sz w:val="24"/>
          <w:szCs w:val="24"/>
        </w:rPr>
        <w:t xml:space="preserve"> r. nie były prowadzone procedury rekrutacyjne na stanowiska kierownicze </w:t>
      </w:r>
      <w:r w:rsidR="00885205" w:rsidRPr="000A5801">
        <w:rPr>
          <w:rFonts w:ascii="Times New Roman" w:hAnsi="Times New Roman" w:cs="Times New Roman"/>
          <w:sz w:val="24"/>
          <w:szCs w:val="24"/>
        </w:rPr>
        <w:br/>
        <w:t xml:space="preserve">w kadrze zarządzającej. </w:t>
      </w:r>
    </w:p>
    <w:p w14:paraId="699CC7D3" w14:textId="6A2EA42D" w:rsidR="007821AE" w:rsidRDefault="007821AE" w:rsidP="007821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5D521A" w14:textId="09237DAD" w:rsidR="007821AE" w:rsidRDefault="007821AE" w:rsidP="007821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98FB3D" w14:textId="54EB1F23" w:rsidR="007821AE" w:rsidRDefault="007821AE" w:rsidP="007821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166299" w14:textId="04D15C1B" w:rsidR="007821AE" w:rsidRDefault="007821AE" w:rsidP="007821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C72716" w14:textId="6933686E" w:rsidR="007821AE" w:rsidRDefault="007821AE" w:rsidP="007821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3A4476" w14:textId="7A615069" w:rsidR="007821AE" w:rsidRDefault="007821AE" w:rsidP="007821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56BB91" w14:textId="5466610C" w:rsidR="007821AE" w:rsidRDefault="007821AE" w:rsidP="007821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5EC1D" w14:textId="566014D0" w:rsidR="007821AE" w:rsidRDefault="007821AE" w:rsidP="007821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0B4834" w14:textId="2EDDC829" w:rsidR="007821AE" w:rsidRDefault="007821AE" w:rsidP="007821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549B7F" w14:textId="77777777" w:rsidR="007821AE" w:rsidRPr="000A5801" w:rsidRDefault="007821AE" w:rsidP="007821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CD4AD5" w14:textId="588770C5" w:rsidR="00885205" w:rsidRPr="000A5801" w:rsidRDefault="00885205" w:rsidP="00E33FF2">
      <w:pPr>
        <w:rPr>
          <w:rFonts w:ascii="Times New Roman" w:hAnsi="Times New Roman" w:cs="Times New Roman"/>
          <w:b/>
          <w:sz w:val="24"/>
          <w:szCs w:val="24"/>
        </w:rPr>
      </w:pPr>
      <w:r w:rsidRPr="000A5801">
        <w:rPr>
          <w:rFonts w:ascii="Times New Roman" w:hAnsi="Times New Roman" w:cs="Times New Roman"/>
          <w:b/>
          <w:sz w:val="24"/>
          <w:szCs w:val="24"/>
        </w:rPr>
        <w:lastRenderedPageBreak/>
        <w:t>G. Analiza przebiegu karier naukowy</w:t>
      </w:r>
      <w:r w:rsidR="00E33FF2">
        <w:rPr>
          <w:rFonts w:ascii="Times New Roman" w:hAnsi="Times New Roman" w:cs="Times New Roman"/>
          <w:b/>
          <w:sz w:val="24"/>
          <w:szCs w:val="24"/>
        </w:rPr>
        <w:t xml:space="preserve">ch w </w:t>
      </w:r>
      <w:proofErr w:type="spellStart"/>
      <w:r w:rsidR="00E33FF2">
        <w:rPr>
          <w:rFonts w:ascii="Times New Roman" w:hAnsi="Times New Roman" w:cs="Times New Roman"/>
          <w:b/>
          <w:sz w:val="24"/>
          <w:szCs w:val="24"/>
        </w:rPr>
        <w:t>APwSz</w:t>
      </w:r>
      <w:proofErr w:type="spellEnd"/>
      <w:r w:rsidR="00E33FF2">
        <w:rPr>
          <w:rFonts w:ascii="Times New Roman" w:hAnsi="Times New Roman" w:cs="Times New Roman"/>
          <w:b/>
          <w:sz w:val="24"/>
          <w:szCs w:val="24"/>
        </w:rPr>
        <w:t xml:space="preserve"> w 2024</w:t>
      </w:r>
      <w:r w:rsidRPr="000A5801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71BCA019" w14:textId="24EAD6A5" w:rsidR="00885205" w:rsidRPr="000A5801" w:rsidRDefault="00885205" w:rsidP="008852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t xml:space="preserve">Wśród pracowników cywilnych </w:t>
      </w:r>
      <w:proofErr w:type="spellStart"/>
      <w:r w:rsidRPr="000A5801">
        <w:rPr>
          <w:rFonts w:ascii="Times New Roman" w:hAnsi="Times New Roman" w:cs="Times New Roman"/>
          <w:sz w:val="24"/>
          <w:szCs w:val="24"/>
        </w:rPr>
        <w:t>APwSz</w:t>
      </w:r>
      <w:proofErr w:type="spellEnd"/>
      <w:r w:rsidRPr="000A5801">
        <w:rPr>
          <w:rFonts w:ascii="Times New Roman" w:hAnsi="Times New Roman" w:cs="Times New Roman"/>
          <w:sz w:val="24"/>
          <w:szCs w:val="24"/>
        </w:rPr>
        <w:t xml:space="preserve"> w </w:t>
      </w:r>
      <w:r w:rsidR="00E33FF2">
        <w:rPr>
          <w:rFonts w:ascii="Times New Roman" w:hAnsi="Times New Roman" w:cs="Times New Roman"/>
          <w:sz w:val="24"/>
          <w:szCs w:val="24"/>
        </w:rPr>
        <w:t>2024r.</w:t>
      </w:r>
      <w:r w:rsidR="00F27911">
        <w:rPr>
          <w:rFonts w:ascii="Times New Roman" w:hAnsi="Times New Roman" w:cs="Times New Roman"/>
          <w:sz w:val="24"/>
          <w:szCs w:val="24"/>
        </w:rPr>
        <w:t xml:space="preserve"> tytuł naukowy doktora, uzyskała 1 osoba - mężczyzna</w:t>
      </w:r>
      <w:r w:rsidRPr="000A580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116F78" w14:textId="067BA563" w:rsidR="007821AE" w:rsidRDefault="007821AE" w:rsidP="0088520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14:paraId="185AB06A" w14:textId="77777777" w:rsidR="007821AE" w:rsidRDefault="007821AE" w:rsidP="0088520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14:paraId="590EE44E" w14:textId="5F4A17CE" w:rsidR="00885205" w:rsidRDefault="00885205" w:rsidP="00885205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0A580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Tabela F.1.</w:t>
      </w:r>
      <w:r w:rsidRPr="000A580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0A5801">
        <w:rPr>
          <w:i/>
          <w:sz w:val="24"/>
          <w:szCs w:val="24"/>
        </w:rPr>
        <w:t xml:space="preserve">Analiza przebiegu karier naukowych wśród pracowników cywilnych </w:t>
      </w:r>
      <w:proofErr w:type="spellStart"/>
      <w:r w:rsidRPr="000A5801">
        <w:rPr>
          <w:i/>
          <w:sz w:val="24"/>
          <w:szCs w:val="24"/>
        </w:rPr>
        <w:t>APwSz</w:t>
      </w:r>
      <w:proofErr w:type="spellEnd"/>
      <w:r>
        <w:rPr>
          <w:i/>
          <w:sz w:val="24"/>
          <w:szCs w:val="24"/>
        </w:rPr>
        <w:t xml:space="preserve"> </w:t>
      </w:r>
      <w:r w:rsidR="00C41206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w latach 2017-2024</w:t>
      </w:r>
    </w:p>
    <w:p w14:paraId="2B595C61" w14:textId="77777777" w:rsidR="00885205" w:rsidRPr="000A5801" w:rsidRDefault="00885205" w:rsidP="00885205">
      <w:pPr>
        <w:spacing w:after="0" w:line="240" w:lineRule="auto"/>
        <w:rPr>
          <w:i/>
          <w:sz w:val="24"/>
          <w:szCs w:val="24"/>
        </w:rPr>
      </w:pPr>
    </w:p>
    <w:tbl>
      <w:tblPr>
        <w:tblW w:w="91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  <w:gridCol w:w="1304"/>
        <w:gridCol w:w="1304"/>
      </w:tblGrid>
      <w:tr w:rsidR="00885205" w:rsidRPr="000A5801" w14:paraId="723725AB" w14:textId="77777777" w:rsidTr="001E080D">
        <w:trPr>
          <w:trHeight w:val="1573"/>
        </w:trPr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9B920" w14:textId="77777777" w:rsidR="00885205" w:rsidRPr="005A1434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5A1434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 xml:space="preserve">Rok  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FC9D5" w14:textId="77777777" w:rsidR="00885205" w:rsidRPr="005A1434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5A1434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Liczba mężczyzn, którzy uzyskali stopień doktora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EB59C" w14:textId="77777777" w:rsidR="00885205" w:rsidRPr="005A1434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5A1434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Liczba kobiet, które uzyskały stopień doktora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A1B94" w14:textId="77777777" w:rsidR="00885205" w:rsidRPr="005A1434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5A1434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Liczba mężczyzn, którzy uzyskali stopień doktora habilitowanego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0EAFC" w14:textId="77777777" w:rsidR="00885205" w:rsidRPr="005A1434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5A1434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Liczba kobiet, które uzyskały stopień doktora habilitowanego</w:t>
            </w:r>
          </w:p>
        </w:tc>
        <w:tc>
          <w:tcPr>
            <w:tcW w:w="1304" w:type="dxa"/>
            <w:vAlign w:val="center"/>
          </w:tcPr>
          <w:p w14:paraId="4383A6E1" w14:textId="77777777" w:rsidR="00885205" w:rsidRPr="005A1434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5A1434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Liczba mężczyzn, którzy uzyskali tytuł profesora</w:t>
            </w:r>
          </w:p>
        </w:tc>
        <w:tc>
          <w:tcPr>
            <w:tcW w:w="1304" w:type="dxa"/>
            <w:vAlign w:val="center"/>
          </w:tcPr>
          <w:p w14:paraId="2CA5DDB5" w14:textId="77777777" w:rsidR="00885205" w:rsidRPr="005A1434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5A1434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Liczba kobiet, które uzyskały tytuł profesora</w:t>
            </w:r>
          </w:p>
        </w:tc>
      </w:tr>
      <w:tr w:rsidR="00885205" w:rsidRPr="000A5801" w14:paraId="35C1680F" w14:textId="77777777" w:rsidTr="001E080D">
        <w:trPr>
          <w:trHeight w:val="155"/>
        </w:trPr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D04CF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E646C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F5A4D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8185B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B59D6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5D024D78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304" w:type="dxa"/>
            <w:vAlign w:val="center"/>
          </w:tcPr>
          <w:p w14:paraId="3C62CF8F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885205" w:rsidRPr="000A5801" w14:paraId="5B215435" w14:textId="77777777" w:rsidTr="001E080D">
        <w:trPr>
          <w:trHeight w:val="287"/>
        </w:trPr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1C963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7AECF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A1EDA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E815E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5A37A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302D5F3B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57AB2117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885205" w:rsidRPr="000A5801" w14:paraId="5175F126" w14:textId="77777777" w:rsidTr="001E080D">
        <w:trPr>
          <w:trHeight w:val="264"/>
        </w:trPr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861D4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DBD0F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AC762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FD9C3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1DB8B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297024D6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304" w:type="dxa"/>
            <w:vAlign w:val="center"/>
          </w:tcPr>
          <w:p w14:paraId="4E41E834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885205" w:rsidRPr="000A5801" w14:paraId="385E641A" w14:textId="77777777" w:rsidTr="001E080D">
        <w:trPr>
          <w:trHeight w:val="267"/>
        </w:trPr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12BFA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2020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0E240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46F38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B7324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CDD9A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4F9E5F9F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09C72836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885205" w:rsidRPr="000A5801" w14:paraId="63D1E1FE" w14:textId="77777777" w:rsidTr="001E080D">
        <w:trPr>
          <w:trHeight w:val="258"/>
        </w:trPr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31409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2021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467E5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2B919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3C621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4B5DC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2DB1728B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0B840C20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885205" w:rsidRPr="000A5801" w14:paraId="5952F50C" w14:textId="77777777" w:rsidTr="001E080D">
        <w:trPr>
          <w:trHeight w:val="105"/>
        </w:trPr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7BA39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2022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FD43B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DA5C3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D0ADF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6EF77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354D9BFF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7D665189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885205" w:rsidRPr="000A5801" w14:paraId="03DC92A4" w14:textId="77777777" w:rsidTr="001E080D">
        <w:trPr>
          <w:trHeight w:val="105"/>
        </w:trPr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FA5FF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2023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02345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5DCAA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F545A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3DE6D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786904B7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6FE6C9E7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F27911" w:rsidRPr="000A5801" w14:paraId="3C3260C2" w14:textId="77777777" w:rsidTr="001E080D">
        <w:trPr>
          <w:trHeight w:val="105"/>
        </w:trPr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33056" w14:textId="4AB98C80" w:rsidR="00F27911" w:rsidRPr="000A5801" w:rsidRDefault="00F27911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2024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23A7E" w14:textId="4B4FE430" w:rsidR="00F27911" w:rsidRPr="000A5801" w:rsidRDefault="00F27911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AD94D" w14:textId="128B0BFE" w:rsidR="00F27911" w:rsidRPr="000A5801" w:rsidRDefault="00F27911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F3D89" w14:textId="7B57B7CE" w:rsidR="00F27911" w:rsidRPr="000A5801" w:rsidRDefault="00F27911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86D16" w14:textId="6F33644D" w:rsidR="00F27911" w:rsidRPr="000A5801" w:rsidRDefault="00F27911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213DC74D" w14:textId="219BD197" w:rsidR="00F27911" w:rsidRPr="000A5801" w:rsidRDefault="00F27911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5A139470" w14:textId="71C44BD2" w:rsidR="00F27911" w:rsidRPr="000A5801" w:rsidRDefault="00F27911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885205" w:rsidRPr="000A5801" w14:paraId="5770B452" w14:textId="77777777" w:rsidTr="001E080D">
        <w:trPr>
          <w:trHeight w:val="181"/>
        </w:trPr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24A76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OGÓŁEM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F6323" w14:textId="7A3D08E4" w:rsidR="00885205" w:rsidRPr="000A5801" w:rsidRDefault="00F27911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B207D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A2F08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B14A9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46944733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304" w:type="dxa"/>
            <w:vAlign w:val="center"/>
          </w:tcPr>
          <w:p w14:paraId="417C4505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</w:tbl>
    <w:p w14:paraId="581BEEAD" w14:textId="3888A948" w:rsidR="00885205" w:rsidRPr="00C41206" w:rsidRDefault="00885205" w:rsidP="00C4120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A5801">
        <w:rPr>
          <w:rFonts w:ascii="Times New Roman" w:eastAsia="Times New Roman" w:hAnsi="Times New Roman"/>
          <w:sz w:val="24"/>
          <w:szCs w:val="24"/>
          <w:lang w:eastAsia="pl-PL"/>
        </w:rPr>
        <w:t xml:space="preserve">   </w:t>
      </w:r>
      <w:r w:rsidRPr="000A5801">
        <w:rPr>
          <w:rFonts w:ascii="Times New Roman" w:hAnsi="Times New Roman" w:cs="Times New Roman"/>
          <w:sz w:val="24"/>
        </w:rPr>
        <w:tab/>
      </w:r>
    </w:p>
    <w:p w14:paraId="42A03B0A" w14:textId="651FF945" w:rsidR="00885205" w:rsidRDefault="00885205" w:rsidP="0088520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A5801">
        <w:rPr>
          <w:rFonts w:ascii="Times New Roman" w:hAnsi="Times New Roman" w:cs="Times New Roman"/>
          <w:sz w:val="24"/>
        </w:rPr>
        <w:t xml:space="preserve">Wśród funkcjonariuszy tytuł naukowy doktora </w:t>
      </w:r>
      <w:r w:rsidR="00F27911">
        <w:rPr>
          <w:rFonts w:ascii="Times New Roman" w:hAnsi="Times New Roman" w:cs="Times New Roman"/>
          <w:sz w:val="24"/>
        </w:rPr>
        <w:t xml:space="preserve">w 2024 r. </w:t>
      </w:r>
      <w:r w:rsidRPr="000A5801">
        <w:rPr>
          <w:rFonts w:ascii="Times New Roman" w:hAnsi="Times New Roman" w:cs="Times New Roman"/>
          <w:sz w:val="24"/>
        </w:rPr>
        <w:t xml:space="preserve">uzyskało </w:t>
      </w:r>
      <w:r w:rsidR="00F27911">
        <w:rPr>
          <w:rFonts w:ascii="Times New Roman" w:hAnsi="Times New Roman" w:cs="Times New Roman"/>
          <w:sz w:val="24"/>
        </w:rPr>
        <w:t>2 mężczyzn.</w:t>
      </w:r>
    </w:p>
    <w:p w14:paraId="1805C075" w14:textId="49E4BBD1" w:rsidR="00885205" w:rsidRDefault="00885205" w:rsidP="008852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0A580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Tabela F.2.</w:t>
      </w:r>
      <w:r w:rsidRPr="000A580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0A5801">
        <w:rPr>
          <w:rFonts w:ascii="Times New Roman" w:hAnsi="Times New Roman" w:cs="Times New Roman"/>
          <w:i/>
          <w:sz w:val="24"/>
          <w:szCs w:val="24"/>
        </w:rPr>
        <w:t xml:space="preserve">Analiza przebiegu karier naukowych wśród funkcjonariuszy zatrudnionych </w:t>
      </w:r>
      <w:r w:rsidRPr="000A5801">
        <w:rPr>
          <w:rFonts w:ascii="Times New Roman" w:hAnsi="Times New Roman" w:cs="Times New Roman"/>
          <w:i/>
          <w:sz w:val="24"/>
          <w:szCs w:val="24"/>
        </w:rPr>
        <w:br/>
        <w:t xml:space="preserve">w </w:t>
      </w:r>
      <w:proofErr w:type="spellStart"/>
      <w:r w:rsidRPr="000A5801">
        <w:rPr>
          <w:rFonts w:ascii="Times New Roman" w:hAnsi="Times New Roman" w:cs="Times New Roman"/>
          <w:i/>
          <w:sz w:val="24"/>
          <w:szCs w:val="24"/>
        </w:rPr>
        <w:t>APwSz</w:t>
      </w:r>
      <w:proofErr w:type="spellEnd"/>
      <w:r w:rsidRPr="000A58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41206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w latach 2017-2024</w:t>
      </w:r>
      <w:r w:rsidRPr="000A580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 </w:t>
      </w:r>
    </w:p>
    <w:p w14:paraId="502AEF59" w14:textId="77777777" w:rsidR="00C41206" w:rsidRPr="000A5801" w:rsidRDefault="00C41206" w:rsidP="0088520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1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  <w:gridCol w:w="1304"/>
        <w:gridCol w:w="1304"/>
      </w:tblGrid>
      <w:tr w:rsidR="00885205" w:rsidRPr="000A5801" w14:paraId="03574E0D" w14:textId="77777777" w:rsidTr="001E080D">
        <w:trPr>
          <w:trHeight w:val="454"/>
        </w:trPr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50978" w14:textId="77777777" w:rsidR="00885205" w:rsidRPr="005A1434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5A1434">
              <w:rPr>
                <w:rFonts w:ascii="Times New Roman" w:eastAsia="Times New Roman" w:hAnsi="Times New Roman"/>
                <w:b/>
                <w:bCs/>
                <w:szCs w:val="24"/>
                <w:lang w:eastAsia="pl-PL"/>
              </w:rPr>
              <w:t xml:space="preserve">Rok  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90694" w14:textId="77777777" w:rsidR="00885205" w:rsidRPr="005A1434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5A1434">
              <w:rPr>
                <w:rFonts w:ascii="Times New Roman" w:eastAsia="Times New Roman" w:hAnsi="Times New Roman"/>
                <w:b/>
                <w:bCs/>
                <w:szCs w:val="24"/>
                <w:lang w:eastAsia="pl-PL"/>
              </w:rPr>
              <w:t>Liczba mężczyzn, którzy uzyskali tytuł doktora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E2844" w14:textId="77777777" w:rsidR="00885205" w:rsidRPr="005A1434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5A1434">
              <w:rPr>
                <w:rFonts w:ascii="Times New Roman" w:eastAsia="Times New Roman" w:hAnsi="Times New Roman"/>
                <w:b/>
                <w:bCs/>
                <w:szCs w:val="24"/>
                <w:lang w:eastAsia="pl-PL"/>
              </w:rPr>
              <w:t>Liczba kobiet, które uzyskały tytuł doktora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BA3FF" w14:textId="77777777" w:rsidR="00885205" w:rsidRPr="005A1434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5A1434">
              <w:rPr>
                <w:rFonts w:ascii="Times New Roman" w:eastAsia="Times New Roman" w:hAnsi="Times New Roman"/>
                <w:b/>
                <w:bCs/>
                <w:szCs w:val="24"/>
                <w:lang w:eastAsia="pl-PL"/>
              </w:rPr>
              <w:t>Liczba mężczyzn, którzy uzyskali tytuł doktora habilitowanego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F720A" w14:textId="77777777" w:rsidR="00885205" w:rsidRPr="005A1434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5A1434">
              <w:rPr>
                <w:rFonts w:ascii="Times New Roman" w:eastAsia="Times New Roman" w:hAnsi="Times New Roman"/>
                <w:b/>
                <w:bCs/>
                <w:szCs w:val="24"/>
                <w:lang w:eastAsia="pl-PL"/>
              </w:rPr>
              <w:t>Liczba kobiet, które uzyskały tytuł doktora habilitowanego</w:t>
            </w:r>
          </w:p>
        </w:tc>
        <w:tc>
          <w:tcPr>
            <w:tcW w:w="1304" w:type="dxa"/>
            <w:vAlign w:val="center"/>
          </w:tcPr>
          <w:p w14:paraId="58769B9C" w14:textId="77777777" w:rsidR="00885205" w:rsidRPr="005A1434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5A1434">
              <w:rPr>
                <w:rFonts w:ascii="Times New Roman" w:eastAsia="Times New Roman" w:hAnsi="Times New Roman"/>
                <w:b/>
                <w:bCs/>
                <w:szCs w:val="24"/>
                <w:lang w:eastAsia="pl-PL"/>
              </w:rPr>
              <w:t>Liczba mężczyzn, którzy uzyskali tytuł profesora</w:t>
            </w:r>
          </w:p>
        </w:tc>
        <w:tc>
          <w:tcPr>
            <w:tcW w:w="1304" w:type="dxa"/>
            <w:vAlign w:val="center"/>
          </w:tcPr>
          <w:p w14:paraId="593C8F6E" w14:textId="77777777" w:rsidR="00885205" w:rsidRPr="005A1434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5A1434">
              <w:rPr>
                <w:rFonts w:ascii="Times New Roman" w:eastAsia="Times New Roman" w:hAnsi="Times New Roman"/>
                <w:b/>
                <w:bCs/>
                <w:szCs w:val="24"/>
                <w:lang w:eastAsia="pl-PL"/>
              </w:rPr>
              <w:t>Liczba kobiet, które uzyskały tytuł profesora</w:t>
            </w:r>
          </w:p>
        </w:tc>
      </w:tr>
      <w:tr w:rsidR="00885205" w:rsidRPr="000A5801" w14:paraId="7AC02768" w14:textId="77777777" w:rsidTr="001E080D">
        <w:trPr>
          <w:trHeight w:val="255"/>
        </w:trPr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9E917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0032D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6BDCD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C1CE5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D323D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40AD3F14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5159BD4E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</w:tr>
      <w:tr w:rsidR="00885205" w:rsidRPr="000A5801" w14:paraId="13DC9D7E" w14:textId="77777777" w:rsidTr="001E080D">
        <w:trPr>
          <w:trHeight w:val="245"/>
        </w:trPr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4CB53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90373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61384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78665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BA98E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4F7496C2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46C87927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</w:tr>
      <w:tr w:rsidR="00885205" w:rsidRPr="000A5801" w14:paraId="50557C5B" w14:textId="77777777" w:rsidTr="001E080D">
        <w:trPr>
          <w:trHeight w:val="235"/>
        </w:trPr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2B9D3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F9F54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044E4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F9D77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8D8BC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30CFA3D3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28CCB556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</w:tr>
      <w:tr w:rsidR="00885205" w:rsidRPr="000A5801" w14:paraId="56F1A818" w14:textId="77777777" w:rsidTr="001E080D">
        <w:trPr>
          <w:trHeight w:val="225"/>
        </w:trPr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0A046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2020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188E1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CE57F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D1719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BEB61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2F41C527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093525A4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</w:tr>
      <w:tr w:rsidR="00885205" w:rsidRPr="000A5801" w14:paraId="7F86C2C5" w14:textId="77777777" w:rsidTr="001E080D">
        <w:trPr>
          <w:trHeight w:val="229"/>
        </w:trPr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A7E4F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2021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C4B27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C08AE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60288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BF70B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6E014074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41128BB7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</w:tr>
      <w:tr w:rsidR="00885205" w:rsidRPr="000A5801" w14:paraId="6BDBCAC6" w14:textId="77777777" w:rsidTr="001E080D">
        <w:trPr>
          <w:trHeight w:val="77"/>
        </w:trPr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AF0DB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2022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6F3FA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A7F62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5A9F8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660FE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2673B835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406E8B1E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</w:tr>
      <w:tr w:rsidR="00885205" w:rsidRPr="000A5801" w14:paraId="29575F6B" w14:textId="77777777" w:rsidTr="001E080D">
        <w:trPr>
          <w:trHeight w:val="77"/>
        </w:trPr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EF5B4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2023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4EA41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BC716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15A0E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8945D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5E60A659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3CDA9A1F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</w:tr>
      <w:tr w:rsidR="00F27911" w:rsidRPr="000A5801" w14:paraId="3A40DAD5" w14:textId="77777777" w:rsidTr="001E080D">
        <w:trPr>
          <w:trHeight w:val="77"/>
        </w:trPr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50BE7" w14:textId="3E8FDD6D" w:rsidR="00F27911" w:rsidRPr="000A5801" w:rsidRDefault="00F27911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2024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68331" w14:textId="302E7E0F" w:rsidR="00F27911" w:rsidRPr="000A5801" w:rsidRDefault="00F27911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3ECAE" w14:textId="02A6C8AA" w:rsidR="00F27911" w:rsidRPr="000A5801" w:rsidRDefault="00F27911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BAF0B" w14:textId="1E5BC6F9" w:rsidR="00F27911" w:rsidRPr="000A5801" w:rsidRDefault="00F27911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71F0D" w14:textId="41ED1333" w:rsidR="00F27911" w:rsidRPr="000A5801" w:rsidRDefault="00F27911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577EF855" w14:textId="3F067613" w:rsidR="00F27911" w:rsidRPr="000A5801" w:rsidRDefault="00F27911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3D09C113" w14:textId="75EC9BFA" w:rsidR="00F27911" w:rsidRPr="000A5801" w:rsidRDefault="00F27911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</w:tr>
      <w:tr w:rsidR="00885205" w:rsidRPr="000A5801" w14:paraId="37DCFD7D" w14:textId="77777777" w:rsidTr="001E080D">
        <w:trPr>
          <w:trHeight w:val="67"/>
        </w:trPr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462A4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b/>
                <w:szCs w:val="24"/>
                <w:lang w:eastAsia="pl-PL"/>
              </w:rPr>
              <w:t>OGÓŁEM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8EE18" w14:textId="5FD8E1D0" w:rsidR="00885205" w:rsidRPr="000A5801" w:rsidRDefault="00F27911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2D141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28FD8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51428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44A30F55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04" w:type="dxa"/>
            <w:vAlign w:val="center"/>
          </w:tcPr>
          <w:p w14:paraId="3E9010B0" w14:textId="77777777" w:rsidR="00885205" w:rsidRPr="000A5801" w:rsidRDefault="00885205" w:rsidP="001E0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A580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</w:tbl>
    <w:p w14:paraId="33F57E2D" w14:textId="00EEE3F6" w:rsidR="00885205" w:rsidRPr="000A5801" w:rsidRDefault="00885205" w:rsidP="0088520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A5801">
        <w:rPr>
          <w:rFonts w:ascii="Times New Roman" w:hAnsi="Times New Roman" w:cs="Times New Roman"/>
          <w:sz w:val="24"/>
        </w:rPr>
        <w:lastRenderedPageBreak/>
        <w:t xml:space="preserve">W kwestii awansów naukowych </w:t>
      </w:r>
      <w:r w:rsidR="00F27911">
        <w:rPr>
          <w:rFonts w:ascii="Times New Roman" w:hAnsi="Times New Roman" w:cs="Times New Roman"/>
          <w:sz w:val="24"/>
        </w:rPr>
        <w:t>nadal zauważalna jest</w:t>
      </w:r>
      <w:r w:rsidRPr="000A5801">
        <w:rPr>
          <w:rFonts w:ascii="Times New Roman" w:hAnsi="Times New Roman" w:cs="Times New Roman"/>
          <w:sz w:val="24"/>
        </w:rPr>
        <w:t xml:space="preserve"> znaczna dysproporcja pomiędzy kobietami i mężczyznami na niekorzyść tych pierwszych. Wymaga to podjęcia </w:t>
      </w:r>
      <w:r w:rsidR="00F27911">
        <w:rPr>
          <w:rFonts w:ascii="Times New Roman" w:hAnsi="Times New Roman" w:cs="Times New Roman"/>
          <w:sz w:val="24"/>
        </w:rPr>
        <w:t xml:space="preserve">dalszych </w:t>
      </w:r>
      <w:r w:rsidRPr="000A5801">
        <w:rPr>
          <w:rFonts w:ascii="Times New Roman" w:hAnsi="Times New Roman" w:cs="Times New Roman"/>
          <w:sz w:val="24"/>
        </w:rPr>
        <w:t xml:space="preserve">działań mających zachęcić przedstawicieli obu płci do starania się o zdobywania stopni naukowych doktora, doktora habilitowanego i profesora. </w:t>
      </w:r>
    </w:p>
    <w:p w14:paraId="6E6C8BCF" w14:textId="59C0C745" w:rsidR="00150B41" w:rsidRDefault="00885205" w:rsidP="0088520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A5801">
        <w:rPr>
          <w:rFonts w:ascii="Times New Roman" w:hAnsi="Times New Roman" w:cs="Times New Roman"/>
          <w:sz w:val="24"/>
        </w:rPr>
        <w:t xml:space="preserve">Na podstawie powyższej analizy należy stwierdzić, że w </w:t>
      </w:r>
      <w:proofErr w:type="spellStart"/>
      <w:r w:rsidRPr="000A5801">
        <w:rPr>
          <w:rFonts w:ascii="Times New Roman" w:hAnsi="Times New Roman" w:cs="Times New Roman"/>
          <w:sz w:val="24"/>
        </w:rPr>
        <w:t>APwSz</w:t>
      </w:r>
      <w:proofErr w:type="spellEnd"/>
      <w:r w:rsidRPr="000A5801">
        <w:rPr>
          <w:rFonts w:ascii="Times New Roman" w:hAnsi="Times New Roman" w:cs="Times New Roman"/>
          <w:sz w:val="24"/>
        </w:rPr>
        <w:t xml:space="preserve"> zachowane są zasady równego traktowania w odniesieniu do płci zatrudnionych osób. Kobiety w równym stopniu co mężczyźni mogą zajmować poszczególne stanowiska, w tym najwyższe stanowiska w kadrze zarządzającej, uczestniczyć w badaniach naukowych czy korzystać z możliwości wyjazdów zagranicznych w ra</w:t>
      </w:r>
      <w:r w:rsidR="00F27911">
        <w:rPr>
          <w:rFonts w:ascii="Times New Roman" w:hAnsi="Times New Roman" w:cs="Times New Roman"/>
          <w:sz w:val="24"/>
        </w:rPr>
        <w:t xml:space="preserve">mach programu Erasmus+. </w:t>
      </w:r>
    </w:p>
    <w:p w14:paraId="49B3DE78" w14:textId="58128FB8" w:rsidR="00F3563C" w:rsidRPr="002B6B4D" w:rsidRDefault="00F27911" w:rsidP="00F3563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B6B4D">
        <w:rPr>
          <w:rFonts w:ascii="Times New Roman" w:hAnsi="Times New Roman" w:cs="Times New Roman"/>
          <w:sz w:val="24"/>
        </w:rPr>
        <w:t>O</w:t>
      </w:r>
      <w:r w:rsidR="00885205" w:rsidRPr="002B6B4D">
        <w:rPr>
          <w:rFonts w:ascii="Times New Roman" w:hAnsi="Times New Roman" w:cs="Times New Roman"/>
          <w:sz w:val="24"/>
        </w:rPr>
        <w:t>bszarem na który należy zwrócić uwagę jest  kwestia awansów naukowych</w:t>
      </w:r>
      <w:r w:rsidR="005964A0" w:rsidRPr="002B6B4D">
        <w:rPr>
          <w:rFonts w:ascii="Times New Roman" w:hAnsi="Times New Roman" w:cs="Times New Roman"/>
          <w:sz w:val="24"/>
        </w:rPr>
        <w:t xml:space="preserve"> i mobilności w ramach programu Erasmus+ wśród kadry </w:t>
      </w:r>
      <w:proofErr w:type="spellStart"/>
      <w:r w:rsidR="005964A0" w:rsidRPr="002B6B4D">
        <w:rPr>
          <w:rFonts w:ascii="Times New Roman" w:hAnsi="Times New Roman" w:cs="Times New Roman"/>
          <w:sz w:val="24"/>
        </w:rPr>
        <w:t>APwSz</w:t>
      </w:r>
      <w:proofErr w:type="spellEnd"/>
      <w:r w:rsidR="00885205" w:rsidRPr="002B6B4D">
        <w:rPr>
          <w:rFonts w:ascii="Times New Roman" w:hAnsi="Times New Roman" w:cs="Times New Roman"/>
          <w:sz w:val="24"/>
        </w:rPr>
        <w:t xml:space="preserve">, przy czym nie jest to problem </w:t>
      </w:r>
      <w:r w:rsidRPr="002B6B4D">
        <w:rPr>
          <w:rFonts w:ascii="Times New Roman" w:hAnsi="Times New Roman" w:cs="Times New Roman"/>
          <w:sz w:val="24"/>
        </w:rPr>
        <w:t xml:space="preserve">typowy  dla </w:t>
      </w:r>
      <w:r w:rsidR="005964A0" w:rsidRPr="002B6B4D">
        <w:rPr>
          <w:rFonts w:ascii="Times New Roman" w:hAnsi="Times New Roman" w:cs="Times New Roman"/>
          <w:sz w:val="24"/>
        </w:rPr>
        <w:t>Akademii</w:t>
      </w:r>
      <w:r w:rsidR="00885205" w:rsidRPr="002B6B4D">
        <w:rPr>
          <w:rFonts w:ascii="Times New Roman" w:hAnsi="Times New Roman" w:cs="Times New Roman"/>
          <w:sz w:val="24"/>
        </w:rPr>
        <w:t xml:space="preserve">, lecz jest </w:t>
      </w:r>
      <w:r w:rsidR="00480DE9" w:rsidRPr="002B6B4D">
        <w:rPr>
          <w:rFonts w:ascii="Times New Roman" w:hAnsi="Times New Roman" w:cs="Times New Roman"/>
          <w:sz w:val="24"/>
        </w:rPr>
        <w:t>to wynik</w:t>
      </w:r>
      <w:r w:rsidR="00150B41" w:rsidRPr="002B6B4D">
        <w:rPr>
          <w:rFonts w:ascii="Times New Roman" w:hAnsi="Times New Roman" w:cs="Times New Roman"/>
          <w:sz w:val="24"/>
        </w:rPr>
        <w:t xml:space="preserve"> kombinacji czynników kulturowych i społecznych, które wymagają działań na różnych poziomach</w:t>
      </w:r>
      <w:r w:rsidRPr="002B6B4D">
        <w:rPr>
          <w:rFonts w:ascii="Times New Roman" w:hAnsi="Times New Roman" w:cs="Times New Roman"/>
          <w:sz w:val="24"/>
        </w:rPr>
        <w:t xml:space="preserve"> w Polsce </w:t>
      </w:r>
      <w:r w:rsidR="00885205" w:rsidRPr="002B6B4D">
        <w:rPr>
          <w:rFonts w:ascii="Times New Roman" w:hAnsi="Times New Roman" w:cs="Times New Roman"/>
          <w:sz w:val="24"/>
        </w:rPr>
        <w:t xml:space="preserve">i w świecie. </w:t>
      </w:r>
      <w:r w:rsidR="005964A0" w:rsidRPr="002B6B4D">
        <w:rPr>
          <w:rFonts w:ascii="Times New Roman" w:hAnsi="Times New Roman" w:cs="Times New Roman"/>
          <w:sz w:val="24"/>
        </w:rPr>
        <w:t>Istotnym powodem</w:t>
      </w:r>
      <w:r w:rsidR="00480DE9" w:rsidRPr="002B6B4D">
        <w:rPr>
          <w:rFonts w:ascii="Times New Roman" w:hAnsi="Times New Roman" w:cs="Times New Roman"/>
          <w:sz w:val="24"/>
        </w:rPr>
        <w:t xml:space="preserve"> wpływającym na rozwój naukowy kobiet, a także na </w:t>
      </w:r>
      <w:r w:rsidR="005964A0" w:rsidRPr="002B6B4D">
        <w:rPr>
          <w:rFonts w:ascii="Times New Roman" w:hAnsi="Times New Roman" w:cs="Times New Roman"/>
          <w:sz w:val="24"/>
        </w:rPr>
        <w:t xml:space="preserve">ich </w:t>
      </w:r>
      <w:r w:rsidR="00480DE9" w:rsidRPr="002B6B4D">
        <w:rPr>
          <w:rFonts w:ascii="Times New Roman" w:hAnsi="Times New Roman" w:cs="Times New Roman"/>
          <w:sz w:val="24"/>
        </w:rPr>
        <w:t>mobi</w:t>
      </w:r>
      <w:r w:rsidR="004E6DF7">
        <w:rPr>
          <w:rFonts w:ascii="Times New Roman" w:hAnsi="Times New Roman" w:cs="Times New Roman"/>
          <w:sz w:val="24"/>
        </w:rPr>
        <w:t>lność międzynarodową</w:t>
      </w:r>
      <w:r w:rsidR="005964A0" w:rsidRPr="002B6B4D">
        <w:rPr>
          <w:rFonts w:ascii="Times New Roman" w:hAnsi="Times New Roman" w:cs="Times New Roman"/>
          <w:sz w:val="24"/>
        </w:rPr>
        <w:t xml:space="preserve"> może być rola społeczna i obowiązki rodzinne. </w:t>
      </w:r>
      <w:r w:rsidR="00480DE9" w:rsidRPr="002B6B4D">
        <w:rPr>
          <w:rFonts w:ascii="Times New Roman" w:hAnsi="Times New Roman" w:cs="Times New Roman"/>
          <w:sz w:val="24"/>
        </w:rPr>
        <w:t>Kobiety często są obciążone większą ilością obowiązków domowych i opiekuńczych, co może ograniczać czas i możliwości poświęcenia się karierze naukowej</w:t>
      </w:r>
      <w:r w:rsidR="005964A0" w:rsidRPr="002B6B4D">
        <w:rPr>
          <w:rFonts w:ascii="Times New Roman" w:hAnsi="Times New Roman" w:cs="Times New Roman"/>
          <w:sz w:val="24"/>
        </w:rPr>
        <w:t xml:space="preserve">. Potwierdzeniem tej tezy mogą być statystyki za 2024r. mobilności w ramach programu Erasmus+. W porównaniu do 2023r. wśród kadry </w:t>
      </w:r>
      <w:proofErr w:type="spellStart"/>
      <w:r w:rsidR="005964A0" w:rsidRPr="002B6B4D">
        <w:rPr>
          <w:rFonts w:ascii="Times New Roman" w:hAnsi="Times New Roman" w:cs="Times New Roman"/>
          <w:sz w:val="24"/>
        </w:rPr>
        <w:t>APwSz</w:t>
      </w:r>
      <w:proofErr w:type="spellEnd"/>
      <w:r w:rsidR="005964A0" w:rsidRPr="002B6B4D">
        <w:rPr>
          <w:rFonts w:ascii="Times New Roman" w:hAnsi="Times New Roman" w:cs="Times New Roman"/>
          <w:sz w:val="24"/>
        </w:rPr>
        <w:t xml:space="preserve"> w 2024r. z oferty skorzystało mniej kobiet</w:t>
      </w:r>
      <w:r w:rsidR="00FC20D2" w:rsidRPr="002B6B4D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C20D2" w:rsidRPr="002B6B4D">
        <w:rPr>
          <w:rFonts w:ascii="Times New Roman" w:hAnsi="Times New Roman" w:cs="Times New Roman"/>
          <w:sz w:val="24"/>
        </w:rPr>
        <w:t>t.j</w:t>
      </w:r>
      <w:proofErr w:type="spellEnd"/>
      <w:r w:rsidR="00FC20D2" w:rsidRPr="002B6B4D">
        <w:rPr>
          <w:rFonts w:ascii="Times New Roman" w:hAnsi="Times New Roman" w:cs="Times New Roman"/>
          <w:sz w:val="24"/>
        </w:rPr>
        <w:t xml:space="preserve">. w 2023r. – 18 osób, a w 2024r. – 13 osób, przy czym wśród mężczyzn w tym samym okresie czasu była to różnica tylko jednej osoby, </w:t>
      </w:r>
      <w:proofErr w:type="spellStart"/>
      <w:r w:rsidR="00FC20D2" w:rsidRPr="002B6B4D">
        <w:rPr>
          <w:rFonts w:ascii="Times New Roman" w:hAnsi="Times New Roman" w:cs="Times New Roman"/>
          <w:sz w:val="24"/>
        </w:rPr>
        <w:t>t.j</w:t>
      </w:r>
      <w:proofErr w:type="spellEnd"/>
      <w:r w:rsidR="00FC20D2" w:rsidRPr="002B6B4D">
        <w:rPr>
          <w:rFonts w:ascii="Times New Roman" w:hAnsi="Times New Roman" w:cs="Times New Roman"/>
          <w:sz w:val="24"/>
        </w:rPr>
        <w:t xml:space="preserve">. w 2023r. – 29 osób a w 2024r. – 28 osób. Statystyki wśród studentów wyglądają zgoła inaczej. W 2024r. nastąpił znaczny wzrost udziału kobiet w programie Erasmus+ w porównaniu do 2023r. </w:t>
      </w:r>
      <w:proofErr w:type="spellStart"/>
      <w:r w:rsidR="00FC20D2" w:rsidRPr="002B6B4D">
        <w:rPr>
          <w:rFonts w:ascii="Times New Roman" w:hAnsi="Times New Roman" w:cs="Times New Roman"/>
          <w:sz w:val="24"/>
        </w:rPr>
        <w:t>t.j</w:t>
      </w:r>
      <w:proofErr w:type="spellEnd"/>
      <w:r w:rsidR="00FC20D2" w:rsidRPr="002B6B4D">
        <w:rPr>
          <w:rFonts w:ascii="Times New Roman" w:hAnsi="Times New Roman" w:cs="Times New Roman"/>
          <w:sz w:val="24"/>
        </w:rPr>
        <w:t xml:space="preserve">. z 9 osób na 19. Statystyka wśród mężczyzn, jest podobna – wzrost z 20 do 30 osób biorących udział w programie. Różnice mogą wynikać z tego, iż kobiety w kadrze </w:t>
      </w:r>
      <w:proofErr w:type="spellStart"/>
      <w:r w:rsidR="00E35F66" w:rsidRPr="002B6B4D">
        <w:rPr>
          <w:rFonts w:ascii="Times New Roman" w:hAnsi="Times New Roman" w:cs="Times New Roman"/>
          <w:sz w:val="24"/>
        </w:rPr>
        <w:t>APwSZ</w:t>
      </w:r>
      <w:proofErr w:type="spellEnd"/>
      <w:r w:rsidR="00E35F66" w:rsidRPr="002B6B4D">
        <w:rPr>
          <w:rFonts w:ascii="Times New Roman" w:hAnsi="Times New Roman" w:cs="Times New Roman"/>
          <w:sz w:val="24"/>
        </w:rPr>
        <w:t xml:space="preserve"> – w przeciwieństwie do studentek, są przeważnie kobietami w wieku, w którym są odpowiedzialne za opiekę nad dziećmi i domem, co może wpływać na ich mobilność. </w:t>
      </w:r>
    </w:p>
    <w:p w14:paraId="6EFE9B24" w14:textId="760281DB" w:rsidR="00F3563C" w:rsidRPr="00C30603" w:rsidRDefault="002B6B4D" w:rsidP="002B6B4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F3563C" w:rsidRPr="002B6B4D">
        <w:rPr>
          <w:rFonts w:ascii="Times New Roman" w:hAnsi="Times New Roman" w:cs="Times New Roman"/>
          <w:sz w:val="24"/>
        </w:rPr>
        <w:t>Powyższe uzasadnia wzięcie pod uwagę wprowadzenie w Akademii Policji w Szczytnie udogodnień w postaci  elastycznego czasu pracy oraz pracy zdalnej, co pozwoli na zachowanie balansu między życiem prywatnym a zawodowym.</w:t>
      </w:r>
      <w:r w:rsidRPr="002B6B4D">
        <w:rPr>
          <w:rFonts w:ascii="Times New Roman" w:hAnsi="Times New Roman" w:cs="Times New Roman"/>
          <w:sz w:val="24"/>
        </w:rPr>
        <w:t xml:space="preserve"> </w:t>
      </w:r>
      <w:r w:rsidRPr="00C30603">
        <w:rPr>
          <w:rFonts w:ascii="Times New Roman" w:hAnsi="Times New Roman" w:cs="Times New Roman"/>
          <w:sz w:val="24"/>
        </w:rPr>
        <w:t xml:space="preserve">Przy czym, od dnia 04.02.2025r. zgodnie z § 39 Regulaminu Pracy pracowników zatrudnionych na podstawie umowy o pracę w Akademii Policji w Szczytnie praca w podstawowym systemie czasu pracy jest wykonywana w ruchomym czasie pracy, w którym pracownicy decydują o godzinie rozpoczęcia pracy w przedziale godzinowym od 7.00 do 9.00 (poza kilkoma wyjątkami wskazanymi w regulaminie), </w:t>
      </w:r>
      <w:r w:rsidRPr="00C30603">
        <w:rPr>
          <w:rFonts w:ascii="Times New Roman" w:hAnsi="Times New Roman" w:cs="Times New Roman"/>
          <w:sz w:val="24"/>
        </w:rPr>
        <w:lastRenderedPageBreak/>
        <w:t xml:space="preserve">co jest ważnym krokiem w stronę zachowania wspomnianego wyżej balansu między życiem prywatnym a zawodowym zarówno kobiet jak i mężczyzn. </w:t>
      </w:r>
    </w:p>
    <w:p w14:paraId="36540B91" w14:textId="1A6C9486" w:rsidR="003C27D3" w:rsidRDefault="002B6B4D" w:rsidP="005372C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30603">
        <w:rPr>
          <w:rFonts w:ascii="Times New Roman" w:hAnsi="Times New Roman" w:cs="Times New Roman"/>
          <w:sz w:val="24"/>
        </w:rPr>
        <w:t>Ponadto</w:t>
      </w:r>
      <w:r w:rsidR="000136A3" w:rsidRPr="00C30603">
        <w:rPr>
          <w:rFonts w:ascii="Times New Roman" w:hAnsi="Times New Roman" w:cs="Times New Roman"/>
          <w:sz w:val="24"/>
        </w:rPr>
        <w:t xml:space="preserve"> należy</w:t>
      </w:r>
      <w:r w:rsidR="005964A0" w:rsidRPr="00C30603">
        <w:rPr>
          <w:rFonts w:ascii="Times New Roman" w:hAnsi="Times New Roman" w:cs="Times New Roman"/>
          <w:sz w:val="24"/>
        </w:rPr>
        <w:t xml:space="preserve"> </w:t>
      </w:r>
      <w:r w:rsidR="00F3563C" w:rsidRPr="00C30603">
        <w:rPr>
          <w:rFonts w:ascii="Times New Roman" w:hAnsi="Times New Roman" w:cs="Times New Roman"/>
          <w:sz w:val="24"/>
        </w:rPr>
        <w:t>zaznaczyć,</w:t>
      </w:r>
      <w:r w:rsidR="005964A0" w:rsidRPr="00C30603">
        <w:rPr>
          <w:rFonts w:ascii="Times New Roman" w:hAnsi="Times New Roman" w:cs="Times New Roman"/>
          <w:sz w:val="24"/>
        </w:rPr>
        <w:t xml:space="preserve"> że w przypadku Akademii P</w:t>
      </w:r>
      <w:r w:rsidR="00C30603" w:rsidRPr="00C30603">
        <w:rPr>
          <w:rFonts w:ascii="Times New Roman" w:hAnsi="Times New Roman" w:cs="Times New Roman"/>
          <w:sz w:val="24"/>
        </w:rPr>
        <w:t>olicji w Szczytnie istotnym</w:t>
      </w:r>
      <w:r w:rsidR="005964A0" w:rsidRPr="00C30603">
        <w:rPr>
          <w:rFonts w:ascii="Times New Roman" w:hAnsi="Times New Roman" w:cs="Times New Roman"/>
          <w:sz w:val="24"/>
        </w:rPr>
        <w:t xml:space="preserve"> czynnikiem zachęcającym, kobiety do rozwoju naukowego jest liczna reprezentacja kobiet na wyższych stanowiskach akademickich. Stanowi to idealny wzór do naśladowania, może wzmocnić ambicje i wiarę kobiet w możliwość osiągnięcia sukcesu naukowego.</w:t>
      </w:r>
    </w:p>
    <w:p w14:paraId="31B4D78C" w14:textId="424D4156" w:rsidR="003C27D3" w:rsidRPr="00D260FC" w:rsidRDefault="004E6DF7" w:rsidP="003C27D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Nadmieniam, że w chwili obecnej w Akademii Policji w Szczytnie realizowane są dwa Plany Równości Płci na lata 2022-2025 oraz 2023-2026</w:t>
      </w:r>
      <w:r w:rsidR="003C27D3">
        <w:rPr>
          <w:rFonts w:ascii="Times New Roman" w:hAnsi="Times New Roman" w:cs="Times New Roman"/>
          <w:sz w:val="24"/>
        </w:rPr>
        <w:t>. Plan pierwszy dotyczy realizacji zadań w Akademii Policji w Szczytnie jako uczelni wyższej, natomiast drugi Plan jako jednostki organizacyjnej Policji. Zarówno jeden jak i drugi plan obejmuje</w:t>
      </w:r>
      <w:r w:rsidR="00C30603" w:rsidRPr="00C30603">
        <w:rPr>
          <w:rFonts w:ascii="Times New Roman" w:hAnsi="Times New Roman" w:cs="Times New Roman"/>
          <w:sz w:val="24"/>
        </w:rPr>
        <w:t xml:space="preserve"> </w:t>
      </w:r>
      <w:r w:rsidR="005372C1">
        <w:rPr>
          <w:rFonts w:ascii="Times New Roman" w:hAnsi="Times New Roman" w:cs="Times New Roman"/>
          <w:sz w:val="24"/>
        </w:rPr>
        <w:t xml:space="preserve">ten </w:t>
      </w:r>
      <w:r w:rsidR="00C30603" w:rsidRPr="00C30603">
        <w:rPr>
          <w:rFonts w:ascii="Times New Roman" w:hAnsi="Times New Roman" w:cs="Times New Roman"/>
          <w:sz w:val="24"/>
        </w:rPr>
        <w:t>sam</w:t>
      </w:r>
      <w:r w:rsidR="003C27D3">
        <w:rPr>
          <w:rFonts w:ascii="Times New Roman" w:hAnsi="Times New Roman" w:cs="Times New Roman"/>
          <w:sz w:val="24"/>
        </w:rPr>
        <w:t xml:space="preserve"> zakres tematyczny.</w:t>
      </w:r>
      <w:r w:rsidR="00C30603" w:rsidRPr="00C30603">
        <w:rPr>
          <w:rFonts w:ascii="Times New Roman" w:hAnsi="Times New Roman" w:cs="Times New Roman"/>
          <w:sz w:val="24"/>
        </w:rPr>
        <w:t xml:space="preserve"> </w:t>
      </w:r>
      <w:r w:rsidR="00B74DDD" w:rsidRPr="00B74DDD">
        <w:rPr>
          <w:rFonts w:ascii="Times New Roman" w:hAnsi="Times New Roman" w:cs="Times New Roman"/>
          <w:sz w:val="24"/>
        </w:rPr>
        <w:t>Co istotne Plan Równości Płci w Policji na lata 2023-2026 w Akademii Policji w Szczytnie spełnienia wymogi Komisji Europejskiej dla podmiotów uczestniczących w projektach realizowanych ze środków finansowych w ramach programu Horyzont Europa i realizuje cele zrównoważonego rozwoju ONZ. Kontynuowanie obu planów jest zatem powielaniem tych samych czynności i generuje dodatkową pracę chociażby sprawozdawczą w tym zakresie oraz jest bezcelowe z uwagi na praktycznie całkowitą z</w:t>
      </w:r>
      <w:r w:rsidR="005372C1">
        <w:rPr>
          <w:rFonts w:ascii="Times New Roman" w:hAnsi="Times New Roman" w:cs="Times New Roman"/>
          <w:sz w:val="24"/>
        </w:rPr>
        <w:t xml:space="preserve">bieżność w obu planach zarówno </w:t>
      </w:r>
      <w:r w:rsidR="00B74DDD" w:rsidRPr="00B74DDD">
        <w:rPr>
          <w:rFonts w:ascii="Times New Roman" w:hAnsi="Times New Roman" w:cs="Times New Roman"/>
          <w:sz w:val="24"/>
        </w:rPr>
        <w:t xml:space="preserve"> kwestii zagadnień jak i celów do osiągnięcia.</w:t>
      </w:r>
      <w:r w:rsidR="003C27D3">
        <w:rPr>
          <w:rFonts w:ascii="Times New Roman" w:hAnsi="Times New Roman" w:cs="Times New Roman"/>
          <w:sz w:val="24"/>
        </w:rPr>
        <w:t xml:space="preserve"> W związku z tym </w:t>
      </w:r>
      <w:r w:rsidR="003C27D3" w:rsidRPr="00D260FC">
        <w:rPr>
          <w:rFonts w:ascii="Times New Roman" w:hAnsi="Times New Roman" w:cs="Times New Roman"/>
          <w:sz w:val="24"/>
          <w:u w:val="single"/>
        </w:rPr>
        <w:t>rekomenduję, aby po zakończeniu realizacji Planu Równości Płci w Akademii Policji w Szczytnie na lata 2022-2025 nie wdrażać</w:t>
      </w:r>
      <w:r w:rsidR="005372C1" w:rsidRPr="00D260FC">
        <w:rPr>
          <w:rFonts w:ascii="Times New Roman" w:hAnsi="Times New Roman" w:cs="Times New Roman"/>
          <w:sz w:val="24"/>
          <w:u w:val="single"/>
        </w:rPr>
        <w:t xml:space="preserve"> nowego</w:t>
      </w:r>
      <w:r w:rsidR="003C27D3" w:rsidRPr="00D260FC">
        <w:rPr>
          <w:rFonts w:ascii="Times New Roman" w:hAnsi="Times New Roman" w:cs="Times New Roman"/>
          <w:sz w:val="24"/>
          <w:u w:val="single"/>
        </w:rPr>
        <w:t xml:space="preserve">, z uwagi na realizację zadań zawartych w Planie </w:t>
      </w:r>
      <w:r w:rsidR="005372C1" w:rsidRPr="00D260FC">
        <w:rPr>
          <w:rFonts w:ascii="Times New Roman" w:hAnsi="Times New Roman" w:cs="Times New Roman"/>
          <w:sz w:val="24"/>
          <w:u w:val="single"/>
        </w:rPr>
        <w:t>Plan Równości Płci w Policji na lata 2023-2026.</w:t>
      </w:r>
    </w:p>
    <w:p w14:paraId="300E62A6" w14:textId="62AD697D" w:rsidR="00885205" w:rsidRPr="000A5801" w:rsidRDefault="003C27D3" w:rsidP="003C27D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563C">
        <w:rPr>
          <w:rFonts w:ascii="Times New Roman" w:hAnsi="Times New Roman" w:cs="Times New Roman"/>
          <w:sz w:val="24"/>
          <w:szCs w:val="24"/>
        </w:rPr>
        <w:t xml:space="preserve"> </w:t>
      </w:r>
      <w:r w:rsidR="00885205" w:rsidRPr="00F3563C">
        <w:rPr>
          <w:rFonts w:ascii="Times New Roman" w:hAnsi="Times New Roman" w:cs="Times New Roman"/>
          <w:sz w:val="24"/>
          <w:szCs w:val="24"/>
        </w:rPr>
        <w:t xml:space="preserve">W okresie od 1 stycznia do 31 grudnia 2024 r. w </w:t>
      </w:r>
      <w:proofErr w:type="spellStart"/>
      <w:r w:rsidR="00885205" w:rsidRPr="00F3563C">
        <w:rPr>
          <w:rFonts w:ascii="Times New Roman" w:hAnsi="Times New Roman" w:cs="Times New Roman"/>
          <w:sz w:val="24"/>
          <w:szCs w:val="24"/>
        </w:rPr>
        <w:t>APwSz</w:t>
      </w:r>
      <w:proofErr w:type="spellEnd"/>
      <w:r w:rsidR="00885205" w:rsidRPr="00F3563C">
        <w:rPr>
          <w:rFonts w:ascii="Times New Roman" w:hAnsi="Times New Roman" w:cs="Times New Roman"/>
          <w:sz w:val="24"/>
          <w:szCs w:val="24"/>
        </w:rPr>
        <w:t xml:space="preserve"> nie odnotowano żadnych </w:t>
      </w:r>
      <w:r w:rsidR="00480DE9" w:rsidRPr="00F3563C">
        <w:rPr>
          <w:rFonts w:ascii="Times New Roman" w:hAnsi="Times New Roman" w:cs="Times New Roman"/>
          <w:sz w:val="24"/>
          <w:szCs w:val="24"/>
        </w:rPr>
        <w:t>naruszeń prawa do równego</w:t>
      </w:r>
      <w:r w:rsidR="00885205" w:rsidRPr="00F3563C">
        <w:rPr>
          <w:rFonts w:ascii="Times New Roman" w:hAnsi="Times New Roman" w:cs="Times New Roman"/>
          <w:sz w:val="24"/>
          <w:szCs w:val="24"/>
        </w:rPr>
        <w:t xml:space="preserve"> traktowania z uwagi na płeć.</w:t>
      </w:r>
    </w:p>
    <w:p w14:paraId="32EB4994" w14:textId="77777777" w:rsidR="00885205" w:rsidRPr="000A5801" w:rsidRDefault="00885205" w:rsidP="00885205">
      <w:pPr>
        <w:spacing w:line="360" w:lineRule="auto"/>
        <w:ind w:firstLine="708"/>
        <w:jc w:val="both"/>
        <w:rPr>
          <w:rFonts w:ascii="Times New Roman" w:eastAsiaTheme="majorEastAsia" w:hAnsi="Times New Roman" w:cs="Times New Roman"/>
          <w:color w:val="2F5496" w:themeColor="accent1" w:themeShade="BF"/>
          <w:sz w:val="36"/>
          <w:szCs w:val="32"/>
        </w:rPr>
      </w:pPr>
    </w:p>
    <w:p w14:paraId="0772935A" w14:textId="77777777" w:rsidR="00885205" w:rsidRPr="000A5801" w:rsidRDefault="00885205" w:rsidP="00885205">
      <w:pPr>
        <w:pStyle w:val="Akapitzlist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8B9C57" w14:textId="77777777" w:rsidR="00885205" w:rsidRPr="000A5801" w:rsidRDefault="00885205" w:rsidP="00885205">
      <w:pPr>
        <w:pStyle w:val="Akapitzlist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F99BBB" w14:textId="3AF58B71" w:rsidR="00885205" w:rsidRPr="000A5801" w:rsidRDefault="00D260FC" w:rsidP="00885205">
      <w:pPr>
        <w:pStyle w:val="Tekstpodstawowy"/>
        <w:spacing w:line="360" w:lineRule="auto"/>
        <w:ind w:left="4253"/>
        <w:jc w:val="center"/>
      </w:pPr>
      <w:proofErr w:type="spellStart"/>
      <w:r>
        <w:t>pod</w:t>
      </w:r>
      <w:r w:rsidR="00885205" w:rsidRPr="000A5801">
        <w:t>kom</w:t>
      </w:r>
      <w:proofErr w:type="spellEnd"/>
      <w:r w:rsidR="00885205" w:rsidRPr="000A5801">
        <w:t xml:space="preserve">. </w:t>
      </w:r>
      <w:r w:rsidR="00885205">
        <w:t>Adriana Panasiuk-Wojciechowska</w:t>
      </w:r>
    </w:p>
    <w:p w14:paraId="49D844E0" w14:textId="77777777" w:rsidR="00885205" w:rsidRPr="000A5801" w:rsidRDefault="00885205" w:rsidP="00885205">
      <w:pPr>
        <w:pStyle w:val="Tekstpodstawowy"/>
        <w:spacing w:line="360" w:lineRule="auto"/>
        <w:ind w:left="4253"/>
        <w:jc w:val="center"/>
      </w:pPr>
      <w:r w:rsidRPr="000A5801">
        <w:t>Pełnomocnik Komendanta-Rektora</w:t>
      </w:r>
    </w:p>
    <w:p w14:paraId="08D72D9B" w14:textId="77777777" w:rsidR="00885205" w:rsidRPr="000A5801" w:rsidRDefault="00885205" w:rsidP="00885205">
      <w:pPr>
        <w:pStyle w:val="Tekstpodstawowy"/>
        <w:spacing w:line="360" w:lineRule="auto"/>
        <w:ind w:left="4253"/>
        <w:jc w:val="center"/>
      </w:pPr>
      <w:r w:rsidRPr="000A5801">
        <w:t>Akademii Policji w Szczytnie</w:t>
      </w:r>
    </w:p>
    <w:p w14:paraId="41FD39D2" w14:textId="77777777" w:rsidR="00885205" w:rsidRPr="00367C7D" w:rsidRDefault="00885205" w:rsidP="00885205">
      <w:pPr>
        <w:pStyle w:val="Tekstpodstawowy"/>
        <w:spacing w:line="360" w:lineRule="auto"/>
        <w:ind w:left="4253"/>
        <w:jc w:val="center"/>
      </w:pPr>
      <w:r w:rsidRPr="000A5801">
        <w:t>ds. Równości Płci</w:t>
      </w:r>
    </w:p>
    <w:p w14:paraId="2AA01511" w14:textId="77777777" w:rsidR="00885205" w:rsidRPr="00A97095" w:rsidRDefault="00885205" w:rsidP="00885205">
      <w:pPr>
        <w:pStyle w:val="Akapitzlist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70155B" w14:textId="77777777" w:rsidR="003431B1" w:rsidRDefault="003431B1"/>
    <w:sectPr w:rsidR="003431B1" w:rsidSect="00F31DC0">
      <w:footerReference w:type="default" r:id="rId22"/>
      <w:footerReference w:type="first" r:id="rId2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66539" w14:textId="77777777" w:rsidR="005B5A9F" w:rsidRDefault="005B5A9F" w:rsidP="00767556">
      <w:pPr>
        <w:spacing w:after="0" w:line="240" w:lineRule="auto"/>
      </w:pPr>
      <w:r>
        <w:separator/>
      </w:r>
    </w:p>
  </w:endnote>
  <w:endnote w:type="continuationSeparator" w:id="0">
    <w:p w14:paraId="66470E2D" w14:textId="77777777" w:rsidR="005B5A9F" w:rsidRDefault="005B5A9F" w:rsidP="00767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1226259"/>
      <w:docPartObj>
        <w:docPartGallery w:val="Page Numbers (Bottom of Page)"/>
        <w:docPartUnique/>
      </w:docPartObj>
    </w:sdtPr>
    <w:sdtContent>
      <w:p w14:paraId="0F35F60B" w14:textId="7B0D5F61" w:rsidR="00D260FC" w:rsidRDefault="00D260F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533B">
          <w:rPr>
            <w:noProof/>
          </w:rPr>
          <w:t>2</w:t>
        </w:r>
        <w:r>
          <w:fldChar w:fldCharType="end"/>
        </w:r>
      </w:p>
    </w:sdtContent>
  </w:sdt>
  <w:p w14:paraId="6BD6378D" w14:textId="77777777" w:rsidR="00D260FC" w:rsidRDefault="00D260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18D2A" w14:textId="77777777" w:rsidR="00D260FC" w:rsidRPr="000A5801" w:rsidRDefault="00D260FC" w:rsidP="00F31DC0">
    <w:pPr>
      <w:spacing w:after="0" w:line="240" w:lineRule="auto"/>
      <w:jc w:val="both"/>
      <w:rPr>
        <w:rFonts w:ascii="Times New Roman" w:hAnsi="Times New Roman" w:cs="Times New Roman"/>
        <w:sz w:val="18"/>
        <w:szCs w:val="24"/>
      </w:rPr>
    </w:pPr>
    <w:r w:rsidRPr="000A5801">
      <w:rPr>
        <w:rFonts w:ascii="Times New Roman" w:hAnsi="Times New Roman" w:cs="Times New Roman"/>
        <w:sz w:val="18"/>
        <w:szCs w:val="24"/>
      </w:rPr>
      <w:t>Wyk. 2 egz.</w:t>
    </w:r>
  </w:p>
  <w:p w14:paraId="0CB16465" w14:textId="77777777" w:rsidR="00D260FC" w:rsidRPr="000A5801" w:rsidRDefault="00D260FC" w:rsidP="00F31DC0">
    <w:pPr>
      <w:spacing w:after="0" w:line="240" w:lineRule="auto"/>
      <w:jc w:val="both"/>
      <w:rPr>
        <w:rFonts w:ascii="Times New Roman" w:hAnsi="Times New Roman" w:cs="Times New Roman"/>
        <w:sz w:val="18"/>
        <w:szCs w:val="24"/>
      </w:rPr>
    </w:pPr>
    <w:r w:rsidRPr="000A5801">
      <w:rPr>
        <w:rFonts w:ascii="Times New Roman" w:hAnsi="Times New Roman" w:cs="Times New Roman"/>
        <w:sz w:val="18"/>
        <w:szCs w:val="24"/>
      </w:rPr>
      <w:t>egz. nr 1 – adresat</w:t>
    </w:r>
  </w:p>
  <w:p w14:paraId="0C652BF8" w14:textId="77777777" w:rsidR="00D260FC" w:rsidRPr="000A5801" w:rsidRDefault="00D260FC" w:rsidP="00F31DC0">
    <w:pPr>
      <w:spacing w:after="0" w:line="240" w:lineRule="auto"/>
      <w:jc w:val="both"/>
      <w:rPr>
        <w:rStyle w:val="Pogrubienie"/>
        <w:b w:val="0"/>
        <w:sz w:val="18"/>
      </w:rPr>
    </w:pPr>
    <w:r w:rsidRPr="000A5801">
      <w:rPr>
        <w:rFonts w:ascii="Times New Roman" w:hAnsi="Times New Roman" w:cs="Times New Roman"/>
        <w:sz w:val="18"/>
        <w:szCs w:val="24"/>
      </w:rPr>
      <w:t>egz. nr 2 – a/a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3E031" w14:textId="77777777" w:rsidR="005B5A9F" w:rsidRDefault="005B5A9F" w:rsidP="00767556">
      <w:pPr>
        <w:spacing w:after="0" w:line="240" w:lineRule="auto"/>
      </w:pPr>
      <w:r>
        <w:separator/>
      </w:r>
    </w:p>
  </w:footnote>
  <w:footnote w:type="continuationSeparator" w:id="0">
    <w:p w14:paraId="56603158" w14:textId="77777777" w:rsidR="005B5A9F" w:rsidRDefault="005B5A9F" w:rsidP="00767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196E"/>
    <w:multiLevelType w:val="hybridMultilevel"/>
    <w:tmpl w:val="D4F09AF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752D9B"/>
    <w:multiLevelType w:val="hybridMultilevel"/>
    <w:tmpl w:val="AA8C3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90A0D"/>
    <w:multiLevelType w:val="hybridMultilevel"/>
    <w:tmpl w:val="5BDA4A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A2C7F"/>
    <w:multiLevelType w:val="hybridMultilevel"/>
    <w:tmpl w:val="6C66E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B5AF3"/>
    <w:multiLevelType w:val="hybridMultilevel"/>
    <w:tmpl w:val="8A44DA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74542A"/>
    <w:multiLevelType w:val="hybridMultilevel"/>
    <w:tmpl w:val="229AC34E"/>
    <w:lvl w:ilvl="0" w:tplc="52C842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C5B66"/>
    <w:multiLevelType w:val="hybridMultilevel"/>
    <w:tmpl w:val="AFE8E5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350A7"/>
    <w:multiLevelType w:val="hybridMultilevel"/>
    <w:tmpl w:val="C562D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30F4D"/>
    <w:multiLevelType w:val="hybridMultilevel"/>
    <w:tmpl w:val="563006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161134"/>
    <w:multiLevelType w:val="hybridMultilevel"/>
    <w:tmpl w:val="AD9CEA8A"/>
    <w:lvl w:ilvl="0" w:tplc="04150011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526A640F"/>
    <w:multiLevelType w:val="hybridMultilevel"/>
    <w:tmpl w:val="7BD28E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52FE7"/>
    <w:multiLevelType w:val="hybridMultilevel"/>
    <w:tmpl w:val="614C1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A7B54"/>
    <w:multiLevelType w:val="hybridMultilevel"/>
    <w:tmpl w:val="514C465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71C6A6D"/>
    <w:multiLevelType w:val="hybridMultilevel"/>
    <w:tmpl w:val="33B05ED4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5D3051"/>
    <w:multiLevelType w:val="hybridMultilevel"/>
    <w:tmpl w:val="5C7A24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237922"/>
    <w:multiLevelType w:val="hybridMultilevel"/>
    <w:tmpl w:val="CA2214C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1"/>
  </w:num>
  <w:num w:numId="3">
    <w:abstractNumId w:val="13"/>
  </w:num>
  <w:num w:numId="4">
    <w:abstractNumId w:val="8"/>
  </w:num>
  <w:num w:numId="5">
    <w:abstractNumId w:val="4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4"/>
  </w:num>
  <w:num w:numId="10">
    <w:abstractNumId w:val="10"/>
  </w:num>
  <w:num w:numId="11">
    <w:abstractNumId w:val="3"/>
  </w:num>
  <w:num w:numId="12">
    <w:abstractNumId w:val="5"/>
  </w:num>
  <w:num w:numId="13">
    <w:abstractNumId w:val="7"/>
  </w:num>
  <w:num w:numId="14">
    <w:abstractNumId w:val="12"/>
  </w:num>
  <w:num w:numId="15">
    <w:abstractNumId w:val="11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9"/>
    <w:rsid w:val="000047B4"/>
    <w:rsid w:val="000136A3"/>
    <w:rsid w:val="000210E2"/>
    <w:rsid w:val="00093BD3"/>
    <w:rsid w:val="00093FE9"/>
    <w:rsid w:val="000A5903"/>
    <w:rsid w:val="00150B41"/>
    <w:rsid w:val="00153CCF"/>
    <w:rsid w:val="001A3EF9"/>
    <w:rsid w:val="001E080D"/>
    <w:rsid w:val="00204B19"/>
    <w:rsid w:val="00223A5C"/>
    <w:rsid w:val="002259E3"/>
    <w:rsid w:val="00261AC9"/>
    <w:rsid w:val="002B6B4D"/>
    <w:rsid w:val="002D5337"/>
    <w:rsid w:val="003431B1"/>
    <w:rsid w:val="003970A7"/>
    <w:rsid w:val="003B5932"/>
    <w:rsid w:val="003C20A9"/>
    <w:rsid w:val="003C27D3"/>
    <w:rsid w:val="00423A50"/>
    <w:rsid w:val="004343A7"/>
    <w:rsid w:val="00480DE9"/>
    <w:rsid w:val="004A05D7"/>
    <w:rsid w:val="004B0307"/>
    <w:rsid w:val="004B7F29"/>
    <w:rsid w:val="004C2FC3"/>
    <w:rsid w:val="004C355B"/>
    <w:rsid w:val="004C4C75"/>
    <w:rsid w:val="004C7A59"/>
    <w:rsid w:val="004D508B"/>
    <w:rsid w:val="004E6DF7"/>
    <w:rsid w:val="00503183"/>
    <w:rsid w:val="00513FE7"/>
    <w:rsid w:val="005372C1"/>
    <w:rsid w:val="005964A0"/>
    <w:rsid w:val="005B5A9F"/>
    <w:rsid w:val="0061533B"/>
    <w:rsid w:val="007152EC"/>
    <w:rsid w:val="007165DC"/>
    <w:rsid w:val="00734F62"/>
    <w:rsid w:val="00767556"/>
    <w:rsid w:val="00774024"/>
    <w:rsid w:val="007821AE"/>
    <w:rsid w:val="007824EC"/>
    <w:rsid w:val="007A0B7F"/>
    <w:rsid w:val="007A0F4B"/>
    <w:rsid w:val="007C4478"/>
    <w:rsid w:val="007C4ABE"/>
    <w:rsid w:val="007D0935"/>
    <w:rsid w:val="007E30BC"/>
    <w:rsid w:val="00857138"/>
    <w:rsid w:val="00885205"/>
    <w:rsid w:val="008B34E0"/>
    <w:rsid w:val="008F5CF8"/>
    <w:rsid w:val="009226E1"/>
    <w:rsid w:val="00941D75"/>
    <w:rsid w:val="009457C7"/>
    <w:rsid w:val="00955CFB"/>
    <w:rsid w:val="00976322"/>
    <w:rsid w:val="009A57B1"/>
    <w:rsid w:val="00A05E3B"/>
    <w:rsid w:val="00A3283A"/>
    <w:rsid w:val="00A333A7"/>
    <w:rsid w:val="00A54EE1"/>
    <w:rsid w:val="00A7368F"/>
    <w:rsid w:val="00AA05A6"/>
    <w:rsid w:val="00AF1D7E"/>
    <w:rsid w:val="00B06B89"/>
    <w:rsid w:val="00B61CE4"/>
    <w:rsid w:val="00B74DDD"/>
    <w:rsid w:val="00BB390F"/>
    <w:rsid w:val="00BE239C"/>
    <w:rsid w:val="00C0240E"/>
    <w:rsid w:val="00C30603"/>
    <w:rsid w:val="00C32F1A"/>
    <w:rsid w:val="00C40EE4"/>
    <w:rsid w:val="00C41206"/>
    <w:rsid w:val="00C5565F"/>
    <w:rsid w:val="00C91F07"/>
    <w:rsid w:val="00CA792F"/>
    <w:rsid w:val="00CB4F80"/>
    <w:rsid w:val="00CB7C96"/>
    <w:rsid w:val="00CC55AF"/>
    <w:rsid w:val="00CE03E6"/>
    <w:rsid w:val="00CF4502"/>
    <w:rsid w:val="00D260FC"/>
    <w:rsid w:val="00D27FA9"/>
    <w:rsid w:val="00D72065"/>
    <w:rsid w:val="00D92B0F"/>
    <w:rsid w:val="00DC4664"/>
    <w:rsid w:val="00DE30C9"/>
    <w:rsid w:val="00DF7050"/>
    <w:rsid w:val="00E0138F"/>
    <w:rsid w:val="00E33FF2"/>
    <w:rsid w:val="00E35F66"/>
    <w:rsid w:val="00E855AE"/>
    <w:rsid w:val="00E9438A"/>
    <w:rsid w:val="00EF5139"/>
    <w:rsid w:val="00F27911"/>
    <w:rsid w:val="00F31DC0"/>
    <w:rsid w:val="00F3563C"/>
    <w:rsid w:val="00F56F17"/>
    <w:rsid w:val="00F66497"/>
    <w:rsid w:val="00F84EF9"/>
    <w:rsid w:val="00FC20D2"/>
    <w:rsid w:val="00FD256C"/>
    <w:rsid w:val="00FE1612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530CE"/>
  <w15:chartTrackingRefBased/>
  <w15:docId w15:val="{4C2EE792-6F52-4CDC-AAE4-B2B599C9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5205"/>
  </w:style>
  <w:style w:type="paragraph" w:styleId="Nagwek1">
    <w:name w:val="heading 1"/>
    <w:basedOn w:val="Normalny"/>
    <w:next w:val="Normalny"/>
    <w:link w:val="Nagwek1Znak"/>
    <w:uiPriority w:val="9"/>
    <w:qFormat/>
    <w:rsid w:val="008852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52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885205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885205"/>
    <w:pPr>
      <w:spacing w:after="0" w:line="240" w:lineRule="auto"/>
      <w:ind w:right="9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8520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85205"/>
    <w:rPr>
      <w:b/>
      <w:bCs/>
    </w:rPr>
  </w:style>
  <w:style w:type="character" w:styleId="Hipercze">
    <w:name w:val="Hyperlink"/>
    <w:basedOn w:val="Domylnaczcionkaakapitu"/>
    <w:uiPriority w:val="99"/>
    <w:unhideWhenUsed/>
    <w:rsid w:val="0088520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205"/>
    <w:rPr>
      <w:rFonts w:ascii="Segoe UI" w:hAnsi="Segoe UI" w:cs="Segoe UI"/>
      <w:sz w:val="18"/>
      <w:szCs w:val="18"/>
    </w:rPr>
  </w:style>
  <w:style w:type="character" w:customStyle="1" w:styleId="contenttype">
    <w:name w:val="contenttype"/>
    <w:basedOn w:val="Domylnaczcionkaakapitu"/>
    <w:rsid w:val="00885205"/>
  </w:style>
  <w:style w:type="paragraph" w:customStyle="1" w:styleId="Default">
    <w:name w:val="Default"/>
    <w:rsid w:val="00885205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85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85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205"/>
  </w:style>
  <w:style w:type="paragraph" w:styleId="Stopka">
    <w:name w:val="footer"/>
    <w:basedOn w:val="Normalny"/>
    <w:link w:val="StopkaZnak"/>
    <w:uiPriority w:val="99"/>
    <w:unhideWhenUsed/>
    <w:rsid w:val="00885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205"/>
  </w:style>
  <w:style w:type="character" w:styleId="Odwoaniedokomentarza">
    <w:name w:val="annotation reference"/>
    <w:basedOn w:val="Domylnaczcionkaakapitu"/>
    <w:uiPriority w:val="99"/>
    <w:semiHidden/>
    <w:unhideWhenUsed/>
    <w:rsid w:val="008852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2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2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2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205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955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1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AA97C-1631-478C-8E38-EAD4DA483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27</Pages>
  <Words>6335</Words>
  <Characters>38011</Characters>
  <Application>Microsoft Office Word</Application>
  <DocSecurity>0</DocSecurity>
  <Lines>316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Wyzsza Szkola Policji w Szczytnie</Company>
  <LinksUpToDate>false</LinksUpToDate>
  <CharactersWithSpaces>44258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DN. Niewiarowska</dc:creator>
  <cp:keywords/>
  <dc:description/>
  <cp:lastModifiedBy>Adriana Panasiuk-Wojciechowska</cp:lastModifiedBy>
  <cp:revision>19</cp:revision>
  <cp:lastPrinted>2025-01-23T08:14:00Z</cp:lastPrinted>
  <dcterms:created xsi:type="dcterms:W3CDTF">2025-01-19T10:20:00Z</dcterms:created>
  <dcterms:modified xsi:type="dcterms:W3CDTF">2025-01-23T08:36:00Z</dcterms:modified>
</cp:coreProperties>
</file>